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1D4356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1D4356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8A0A3A" w:rsidRPr="001D4356" w:rsidRDefault="008A0A3A" w:rsidP="001D4356">
      <w:pPr>
        <w:spacing w:after="120" w:line="240" w:lineRule="auto"/>
        <w:ind w:right="-653"/>
        <w:jc w:val="both"/>
        <w:rPr>
          <w:rFonts w:ascii="Times New Roman" w:hAnsi="Times New Roman"/>
          <w:b/>
          <w:lang w:val="ru-RU" w:eastAsia="en-GB"/>
        </w:rPr>
      </w:pPr>
    </w:p>
    <w:p w:rsidR="00F44379" w:rsidRPr="00B879B9" w:rsidRDefault="008A0A3A" w:rsidP="001D4356">
      <w:pPr>
        <w:spacing w:after="12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bookmarkStart w:id="0" w:name="_Hlk115689721"/>
      <w:r w:rsidRPr="00B879B9">
        <w:rPr>
          <w:rFonts w:ascii="Times New Roman" w:hAnsi="Times New Roman"/>
          <w:u w:val="single"/>
          <w:lang w:val="ru-RU" w:eastAsia="en-GB"/>
        </w:rPr>
        <w:t>Доласци туриста</w:t>
      </w:r>
      <w:r w:rsidRPr="00B879B9">
        <w:rPr>
          <w:rFonts w:ascii="Times New Roman" w:hAnsi="Times New Roman"/>
          <w:lang w:val="ru-RU" w:eastAsia="en-GB"/>
        </w:rPr>
        <w:t xml:space="preserve"> – У првих </w:t>
      </w:r>
      <w:r w:rsidR="000D0D33" w:rsidRPr="00B879B9">
        <w:rPr>
          <w:rFonts w:ascii="Times New Roman" w:hAnsi="Times New Roman"/>
          <w:lang w:val="sr-Cyrl-RS" w:eastAsia="en-GB"/>
        </w:rPr>
        <w:t>де</w:t>
      </w:r>
      <w:r w:rsidR="00F30522" w:rsidRPr="00B879B9">
        <w:rPr>
          <w:rFonts w:ascii="Times New Roman" w:hAnsi="Times New Roman"/>
          <w:lang w:val="sr-Cyrl-RS" w:eastAsia="en-GB"/>
        </w:rPr>
        <w:t>с</w:t>
      </w:r>
      <w:r w:rsidR="000D0D33" w:rsidRPr="00B879B9">
        <w:rPr>
          <w:rFonts w:ascii="Times New Roman" w:hAnsi="Times New Roman"/>
          <w:lang w:val="sr-Cyrl-RS" w:eastAsia="en-GB"/>
        </w:rPr>
        <w:t>ет</w:t>
      </w:r>
      <w:r w:rsidRPr="00B879B9">
        <w:rPr>
          <w:rFonts w:ascii="Times New Roman" w:hAnsi="Times New Roman"/>
          <w:lang w:val="ru-RU" w:eastAsia="en-GB"/>
        </w:rPr>
        <w:t xml:space="preserve"> месеци 2022. године укупан број долазака туриста у Републику Србију износио </w:t>
      </w:r>
      <w:r w:rsidR="00B879B9" w:rsidRPr="002F0F12">
        <w:rPr>
          <w:rFonts w:ascii="Times New Roman" w:eastAsia="Times New Roman" w:hAnsi="Times New Roman"/>
          <w:bCs/>
          <w:color w:val="000000"/>
          <w:lang w:val="sr-Latn-RS" w:eastAsia="sr-Latn-RS"/>
        </w:rPr>
        <w:t>3</w:t>
      </w:r>
      <w:r w:rsidR="00B879B9" w:rsidRPr="00B879B9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879B9" w:rsidRPr="002F0F12">
        <w:rPr>
          <w:rFonts w:ascii="Times New Roman" w:eastAsia="Times New Roman" w:hAnsi="Times New Roman"/>
          <w:bCs/>
          <w:color w:val="000000"/>
          <w:lang w:val="sr-Latn-RS" w:eastAsia="sr-Latn-RS"/>
        </w:rPr>
        <w:t>300</w:t>
      </w:r>
      <w:r w:rsidR="00B879B9" w:rsidRPr="00B879B9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879B9" w:rsidRPr="002F0F12">
        <w:rPr>
          <w:rFonts w:ascii="Times New Roman" w:eastAsia="Times New Roman" w:hAnsi="Times New Roman"/>
          <w:bCs/>
          <w:color w:val="000000"/>
          <w:lang w:val="sr-Latn-RS" w:eastAsia="sr-Latn-RS"/>
        </w:rPr>
        <w:t>098</w:t>
      </w:r>
      <w:r w:rsidR="00B879B9" w:rsidRPr="00B879B9">
        <w:rPr>
          <w:rFonts w:ascii="Times New Roman" w:hAnsi="Times New Roman"/>
          <w:lang w:val="ru-RU" w:eastAsia="en-GB"/>
        </w:rPr>
        <w:t xml:space="preserve"> </w:t>
      </w:r>
      <w:r w:rsidRPr="00B879B9">
        <w:rPr>
          <w:rFonts w:ascii="Times New Roman" w:hAnsi="Times New Roman"/>
          <w:lang w:val="ru-RU" w:eastAsia="en-GB"/>
        </w:rPr>
        <w:t xml:space="preserve">(раст од </w:t>
      </w:r>
      <w:r w:rsidR="003F29A7" w:rsidRPr="00B879B9">
        <w:rPr>
          <w:rFonts w:ascii="Times New Roman" w:hAnsi="Times New Roman"/>
          <w:lang w:val="ru-RU" w:eastAsia="en-GB"/>
        </w:rPr>
        <w:t>5</w:t>
      </w:r>
      <w:r w:rsidR="00B879B9" w:rsidRPr="00B879B9">
        <w:rPr>
          <w:rFonts w:ascii="Times New Roman" w:hAnsi="Times New Roman"/>
          <w:lang w:val="ru-RU" w:eastAsia="en-GB"/>
        </w:rPr>
        <w:t>4</w:t>
      </w:r>
      <w:r w:rsidR="003F29A7" w:rsidRPr="00B879B9">
        <w:rPr>
          <w:rFonts w:ascii="Times New Roman" w:hAnsi="Times New Roman"/>
          <w:lang w:val="ru-RU" w:eastAsia="en-GB"/>
        </w:rPr>
        <w:t>,</w:t>
      </w:r>
      <w:r w:rsidR="00B879B9" w:rsidRPr="00B879B9">
        <w:rPr>
          <w:rFonts w:ascii="Times New Roman" w:hAnsi="Times New Roman"/>
          <w:lang w:val="ru-RU" w:eastAsia="en-GB"/>
        </w:rPr>
        <w:t>3</w:t>
      </w:r>
      <w:r w:rsidRPr="00B879B9">
        <w:rPr>
          <w:rFonts w:ascii="Times New Roman" w:hAnsi="Times New Roman"/>
          <w:lang w:val="ru-RU" w:eastAsia="en-GB"/>
        </w:rPr>
        <w:t>% у односу на исти период 2021), од чега су</w:t>
      </w:r>
      <w:r w:rsidR="003F29A7" w:rsidRPr="00B879B9">
        <w:rPr>
          <w:rFonts w:ascii="Times New Roman" w:hAnsi="Times New Roman"/>
          <w:lang w:val="ru-RU" w:eastAsia="en-GB"/>
        </w:rPr>
        <w:t xml:space="preserve"> доласци</w:t>
      </w:r>
      <w:r w:rsidRPr="00B879B9">
        <w:rPr>
          <w:rFonts w:ascii="Times New Roman" w:hAnsi="Times New Roman"/>
          <w:lang w:val="ru-RU" w:eastAsia="en-GB"/>
        </w:rPr>
        <w:t xml:space="preserve"> домаћи</w:t>
      </w:r>
      <w:r w:rsidR="003F29A7" w:rsidRPr="00B879B9">
        <w:rPr>
          <w:rFonts w:ascii="Times New Roman" w:hAnsi="Times New Roman"/>
          <w:lang w:val="ru-RU" w:eastAsia="en-GB"/>
        </w:rPr>
        <w:t xml:space="preserve">х туриста </w:t>
      </w:r>
      <w:r w:rsidRPr="00B879B9">
        <w:rPr>
          <w:rFonts w:ascii="Times New Roman" w:hAnsi="Times New Roman"/>
          <w:lang w:val="ru-RU" w:eastAsia="en-GB"/>
        </w:rPr>
        <w:t xml:space="preserve"> чинили </w:t>
      </w:r>
      <w:r w:rsidR="00B879B9" w:rsidRPr="002F0F12">
        <w:rPr>
          <w:rFonts w:ascii="Times New Roman" w:eastAsia="Times New Roman" w:hAnsi="Times New Roman"/>
          <w:bCs/>
          <w:color w:val="000000"/>
          <w:lang w:val="sr-Latn-RS" w:eastAsia="sr-Latn-RS"/>
        </w:rPr>
        <w:t>1</w:t>
      </w:r>
      <w:r w:rsidR="00B879B9" w:rsidRPr="00B879B9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879B9" w:rsidRPr="002F0F12">
        <w:rPr>
          <w:rFonts w:ascii="Times New Roman" w:eastAsia="Times New Roman" w:hAnsi="Times New Roman"/>
          <w:bCs/>
          <w:color w:val="000000"/>
          <w:lang w:val="sr-Latn-RS" w:eastAsia="sr-Latn-RS"/>
        </w:rPr>
        <w:t>820</w:t>
      </w:r>
      <w:r w:rsidR="00B879B9" w:rsidRPr="00B879B9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879B9" w:rsidRPr="002F0F12">
        <w:rPr>
          <w:rFonts w:ascii="Times New Roman" w:eastAsia="Times New Roman" w:hAnsi="Times New Roman"/>
          <w:bCs/>
          <w:color w:val="000000"/>
          <w:lang w:val="sr-Latn-RS" w:eastAsia="sr-Latn-RS"/>
        </w:rPr>
        <w:t>497</w:t>
      </w:r>
      <w:r w:rsidR="00B879B9" w:rsidRPr="00B879B9">
        <w:rPr>
          <w:rFonts w:ascii="Times New Roman" w:hAnsi="Times New Roman"/>
          <w:lang w:val="ru-RU" w:eastAsia="en-GB"/>
        </w:rPr>
        <w:t xml:space="preserve"> </w:t>
      </w:r>
      <w:r w:rsidRPr="00B879B9">
        <w:rPr>
          <w:rFonts w:ascii="Times New Roman" w:hAnsi="Times New Roman"/>
          <w:lang w:val="ru-RU" w:eastAsia="en-GB"/>
        </w:rPr>
        <w:t xml:space="preserve">(раст од </w:t>
      </w:r>
      <w:r w:rsidR="00B879B9" w:rsidRPr="00B879B9">
        <w:rPr>
          <w:rFonts w:ascii="Times New Roman" w:hAnsi="Times New Roman"/>
          <w:lang w:val="ru-RU" w:eastAsia="en-GB"/>
        </w:rPr>
        <w:t>34,1</w:t>
      </w:r>
      <w:r w:rsidR="003F29A7" w:rsidRPr="00B879B9">
        <w:rPr>
          <w:rFonts w:ascii="Times New Roman" w:hAnsi="Times New Roman"/>
          <w:lang w:val="ru-RU" w:eastAsia="en-GB"/>
        </w:rPr>
        <w:t>%</w:t>
      </w:r>
      <w:r w:rsidRPr="00B879B9">
        <w:rPr>
          <w:rFonts w:ascii="Times New Roman" w:hAnsi="Times New Roman"/>
          <w:lang w:val="ru-RU" w:eastAsia="en-GB"/>
        </w:rPr>
        <w:t xml:space="preserve">), </w:t>
      </w:r>
      <w:r w:rsidR="003F29A7" w:rsidRPr="00B879B9">
        <w:rPr>
          <w:rFonts w:ascii="Times New Roman" w:hAnsi="Times New Roman"/>
          <w:lang w:val="ru-RU" w:eastAsia="en-GB"/>
        </w:rPr>
        <w:t xml:space="preserve">што представља учешће од </w:t>
      </w:r>
      <w:r w:rsidRPr="00B879B9">
        <w:rPr>
          <w:rFonts w:ascii="Times New Roman" w:hAnsi="Times New Roman"/>
          <w:lang w:val="ru-RU" w:eastAsia="en-GB"/>
        </w:rPr>
        <w:t>55,</w:t>
      </w:r>
      <w:r w:rsidR="00B879B9" w:rsidRPr="00B879B9">
        <w:rPr>
          <w:rFonts w:ascii="Times New Roman" w:hAnsi="Times New Roman"/>
          <w:lang w:val="ru-RU" w:eastAsia="en-GB"/>
        </w:rPr>
        <w:t>2</w:t>
      </w:r>
      <w:r w:rsidRPr="00B879B9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B879B9" w:rsidRPr="002F0F12">
        <w:rPr>
          <w:rFonts w:ascii="Times New Roman" w:eastAsia="Times New Roman" w:hAnsi="Times New Roman"/>
          <w:bCs/>
          <w:color w:val="000000"/>
          <w:lang w:val="sr-Latn-RS" w:eastAsia="sr-Latn-RS"/>
        </w:rPr>
        <w:t>1</w:t>
      </w:r>
      <w:r w:rsidR="00B879B9" w:rsidRPr="00B879B9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879B9" w:rsidRPr="002F0F12">
        <w:rPr>
          <w:rFonts w:ascii="Times New Roman" w:eastAsia="Times New Roman" w:hAnsi="Times New Roman"/>
          <w:bCs/>
          <w:color w:val="000000"/>
          <w:lang w:val="sr-Latn-RS" w:eastAsia="sr-Latn-RS"/>
        </w:rPr>
        <w:t>479</w:t>
      </w:r>
      <w:r w:rsidR="00B879B9" w:rsidRPr="00B879B9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879B9" w:rsidRPr="002F0F12">
        <w:rPr>
          <w:rFonts w:ascii="Times New Roman" w:eastAsia="Times New Roman" w:hAnsi="Times New Roman"/>
          <w:bCs/>
          <w:color w:val="000000"/>
          <w:lang w:val="sr-Latn-RS" w:eastAsia="sr-Latn-RS"/>
        </w:rPr>
        <w:t>601</w:t>
      </w:r>
      <w:r w:rsidR="00B879B9" w:rsidRPr="00B879B9">
        <w:rPr>
          <w:rFonts w:ascii="Times New Roman" w:hAnsi="Times New Roman"/>
          <w:lang w:val="ru-RU" w:eastAsia="en-GB"/>
        </w:rPr>
        <w:t xml:space="preserve"> </w:t>
      </w:r>
      <w:r w:rsidRPr="00B879B9">
        <w:rPr>
          <w:rFonts w:ascii="Times New Roman" w:hAnsi="Times New Roman"/>
          <w:lang w:val="ru-RU" w:eastAsia="en-GB"/>
        </w:rPr>
        <w:t xml:space="preserve">(раст од </w:t>
      </w:r>
      <w:r w:rsidR="00B879B9" w:rsidRPr="00B879B9">
        <w:rPr>
          <w:rFonts w:ascii="Times New Roman" w:hAnsi="Times New Roman"/>
          <w:lang w:val="ru-RU" w:eastAsia="en-GB"/>
        </w:rPr>
        <w:t>8</w:t>
      </w:r>
      <w:r w:rsidRPr="00B879B9">
        <w:rPr>
          <w:rFonts w:ascii="Times New Roman" w:hAnsi="Times New Roman"/>
          <w:lang w:val="ru-RU" w:eastAsia="en-GB"/>
        </w:rPr>
        <w:t>9,</w:t>
      </w:r>
      <w:r w:rsidR="0099760A" w:rsidRPr="00B879B9">
        <w:rPr>
          <w:rFonts w:ascii="Times New Roman" w:hAnsi="Times New Roman"/>
          <w:lang w:val="ru-RU" w:eastAsia="en-GB"/>
        </w:rPr>
        <w:t>2</w:t>
      </w:r>
      <w:r w:rsidRPr="00B879B9">
        <w:rPr>
          <w:rFonts w:ascii="Times New Roman" w:hAnsi="Times New Roman"/>
          <w:lang w:val="ru-RU" w:eastAsia="en-GB"/>
        </w:rPr>
        <w:t>%), што представља учешће од 44,</w:t>
      </w:r>
      <w:r w:rsidR="00B879B9" w:rsidRPr="00B879B9">
        <w:rPr>
          <w:rFonts w:ascii="Times New Roman" w:hAnsi="Times New Roman"/>
          <w:lang w:val="ru-RU" w:eastAsia="en-GB"/>
        </w:rPr>
        <w:t>8</w:t>
      </w:r>
      <w:r w:rsidRPr="00B879B9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tbl>
      <w:tblPr>
        <w:tblW w:w="97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817"/>
        <w:gridCol w:w="1139"/>
        <w:gridCol w:w="850"/>
        <w:gridCol w:w="1028"/>
        <w:gridCol w:w="815"/>
        <w:gridCol w:w="992"/>
        <w:gridCol w:w="852"/>
      </w:tblGrid>
      <w:tr w:rsidR="008A0A3A" w:rsidRPr="0054631F" w:rsidTr="00367CE5">
        <w:trPr>
          <w:trHeight w:val="4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bookmarkEnd w:id="0"/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ДОЛАСЦИ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УЧЕШЋЕ У УКУПНОМ БРОЈУ ДОЛАЗАКА У СРБИЈУ (у%)</w:t>
            </w:r>
          </w:p>
        </w:tc>
      </w:tr>
      <w:tr w:rsidR="008A0A3A" w:rsidRPr="0054631F" w:rsidTr="00367CE5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0A3A" w:rsidRPr="0054631F" w:rsidTr="00367CE5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Домаћи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Домаћи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</w:p>
        </w:tc>
      </w:tr>
      <w:tr w:rsidR="008A0A3A" w:rsidRPr="0054631F" w:rsidTr="0054631F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A3A" w:rsidRPr="0054631F" w:rsidTr="00367CE5">
        <w:trPr>
          <w:trHeight w:val="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8A0A3A" w:rsidRPr="0054631F" w:rsidTr="00367CE5">
        <w:trPr>
          <w:trHeight w:val="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8A0A3A" w:rsidRPr="0054631F" w:rsidTr="00367CE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54631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8A0A3A" w:rsidRPr="0054631F" w:rsidTr="00367CE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8A0A3A" w:rsidRPr="0054631F" w:rsidTr="00367CE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820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374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445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 xml:space="preserve">    2</w:t>
            </w: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Latn-RS"/>
              </w:rPr>
              <w:t>4</w:t>
            </w: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,5</w:t>
            </w:r>
          </w:p>
        </w:tc>
      </w:tr>
      <w:tr w:rsidR="008A0A3A" w:rsidRPr="0054631F" w:rsidTr="00367CE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202</w:t>
            </w:r>
            <w:r w:rsidRPr="0054631F">
              <w:rPr>
                <w:rFonts w:ascii="Times New Roman" w:hAnsi="Times New Roman" w:cs="Times New Roman"/>
                <w:sz w:val="18"/>
                <w:szCs w:val="18"/>
                <w:lang w:val="sr-Latn-RS" w:eastAsia="en-GB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2.591.293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1.720.054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125,2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871.239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33.6</w:t>
            </w:r>
          </w:p>
        </w:tc>
      </w:tr>
      <w:tr w:rsidR="002F0F12" w:rsidRPr="002F0F12" w:rsidTr="00BF7394">
        <w:trPr>
          <w:trHeight w:val="2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2F0F12" w:rsidRPr="002F0F12" w:rsidRDefault="002F0F12" w:rsidP="002F0F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</w:pPr>
            <w:r w:rsidRPr="002F0F1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Јануар-Октобар 2022</w:t>
            </w:r>
            <w:r w:rsidRPr="002F0F12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2F0F12" w:rsidRPr="002F0F12" w:rsidRDefault="002F0F12" w:rsidP="0071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300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098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12" w:rsidRPr="002F0F12" w:rsidRDefault="002F0F12" w:rsidP="0071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154,3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2F0F12" w:rsidRPr="002F0F12" w:rsidRDefault="002F0F12" w:rsidP="0071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820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12" w:rsidRPr="002F0F12" w:rsidRDefault="002F0F12" w:rsidP="0071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2F0F12" w:rsidRPr="002F0F12" w:rsidRDefault="002F0F12" w:rsidP="0071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479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12" w:rsidRPr="002F0F12" w:rsidRDefault="002F0F12" w:rsidP="0071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2F0F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F12" w:rsidRPr="002F0F12" w:rsidRDefault="007115EE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  <w:t>55,2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F12" w:rsidRPr="002F0F12" w:rsidRDefault="007115EE" w:rsidP="007115EE">
            <w:pPr>
              <w:pStyle w:val="NoSpacing"/>
              <w:jc w:val="right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44,8</w:t>
            </w:r>
          </w:p>
        </w:tc>
      </w:tr>
    </w:tbl>
    <w:p w:rsidR="008A0A3A" w:rsidRPr="001D4356" w:rsidRDefault="008A0A3A" w:rsidP="001D4356">
      <w:pPr>
        <w:pStyle w:val="NoSpacing"/>
        <w:spacing w:after="120"/>
        <w:rPr>
          <w:rFonts w:ascii="Times New Roman" w:hAnsi="Times New Roman" w:cs="Times New Roman"/>
        </w:rPr>
      </w:pPr>
    </w:p>
    <w:p w:rsidR="00BF7394" w:rsidRPr="00502841" w:rsidRDefault="008A0A3A" w:rsidP="001D4356">
      <w:pPr>
        <w:spacing w:after="12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502841">
        <w:rPr>
          <w:rFonts w:ascii="Times New Roman" w:hAnsi="Times New Roman"/>
          <w:u w:val="single"/>
          <w:lang w:val="ru-RU" w:eastAsia="en-GB"/>
        </w:rPr>
        <w:t>Ноћења туриста</w:t>
      </w:r>
      <w:r w:rsidRPr="00502841">
        <w:rPr>
          <w:rFonts w:ascii="Times New Roman" w:hAnsi="Times New Roman"/>
          <w:lang w:val="ru-RU" w:eastAsia="en-GB"/>
        </w:rPr>
        <w:t xml:space="preserve"> - У  првих </w:t>
      </w:r>
      <w:r w:rsidR="000D0D33" w:rsidRPr="00502841">
        <w:rPr>
          <w:rFonts w:ascii="Times New Roman" w:hAnsi="Times New Roman"/>
          <w:lang w:val="ru-RU" w:eastAsia="en-GB"/>
        </w:rPr>
        <w:t>де</w:t>
      </w:r>
      <w:r w:rsidR="00F30522" w:rsidRPr="00502841">
        <w:rPr>
          <w:rFonts w:ascii="Times New Roman" w:hAnsi="Times New Roman"/>
          <w:lang w:val="ru-RU" w:eastAsia="en-GB"/>
        </w:rPr>
        <w:t>с</w:t>
      </w:r>
      <w:r w:rsidR="000D0D33" w:rsidRPr="00502841">
        <w:rPr>
          <w:rFonts w:ascii="Times New Roman" w:hAnsi="Times New Roman"/>
          <w:lang w:val="ru-RU" w:eastAsia="en-GB"/>
        </w:rPr>
        <w:t xml:space="preserve">ет </w:t>
      </w:r>
      <w:r w:rsidRPr="00502841">
        <w:rPr>
          <w:rFonts w:ascii="Times New Roman" w:hAnsi="Times New Roman"/>
          <w:lang w:val="ru-RU" w:eastAsia="en-GB"/>
        </w:rPr>
        <w:t xml:space="preserve">месеци 2022. године остварено је </w:t>
      </w:r>
      <w:r w:rsidR="00066D87" w:rsidRPr="00502841">
        <w:rPr>
          <w:rFonts w:ascii="Times New Roman" w:hAnsi="Times New Roman"/>
        </w:rPr>
        <w:t>10</w:t>
      </w:r>
      <w:r w:rsidR="00066D87" w:rsidRPr="00502841">
        <w:rPr>
          <w:rFonts w:ascii="Times New Roman" w:hAnsi="Times New Roman"/>
          <w:lang w:val="sr-Cyrl-RS"/>
        </w:rPr>
        <w:t>.</w:t>
      </w:r>
      <w:r w:rsidR="00066D87" w:rsidRPr="00502841">
        <w:rPr>
          <w:rFonts w:ascii="Times New Roman" w:hAnsi="Times New Roman"/>
        </w:rPr>
        <w:t>582</w:t>
      </w:r>
      <w:r w:rsidR="00066D87" w:rsidRPr="00502841">
        <w:rPr>
          <w:rFonts w:ascii="Times New Roman" w:hAnsi="Times New Roman"/>
          <w:lang w:val="sr-Cyrl-RS"/>
        </w:rPr>
        <w:t>.</w:t>
      </w:r>
      <w:r w:rsidR="00066D87" w:rsidRPr="00502841">
        <w:rPr>
          <w:rFonts w:ascii="Times New Roman" w:hAnsi="Times New Roman"/>
        </w:rPr>
        <w:t>127</w:t>
      </w:r>
      <w:r w:rsidR="00066D87" w:rsidRPr="00502841">
        <w:rPr>
          <w:rFonts w:ascii="Times New Roman" w:hAnsi="Times New Roman"/>
          <w:lang w:val="sr-Cyrl-RS"/>
        </w:rPr>
        <w:t xml:space="preserve"> </w:t>
      </w:r>
      <w:r w:rsidRPr="00502841">
        <w:rPr>
          <w:rFonts w:ascii="Times New Roman" w:hAnsi="Times New Roman"/>
          <w:lang w:val="ru-RU" w:eastAsia="en-GB"/>
        </w:rPr>
        <w:t>ноћења туриста (раст од 3</w:t>
      </w:r>
      <w:r w:rsidR="00066D87" w:rsidRPr="00502841">
        <w:rPr>
          <w:rFonts w:ascii="Times New Roman" w:hAnsi="Times New Roman"/>
          <w:lang w:val="ru-RU" w:eastAsia="en-GB"/>
        </w:rPr>
        <w:t>6</w:t>
      </w:r>
      <w:r w:rsidRPr="00502841">
        <w:rPr>
          <w:rFonts w:ascii="Times New Roman" w:hAnsi="Times New Roman"/>
          <w:lang w:val="ru-RU" w:eastAsia="en-GB"/>
        </w:rPr>
        <w:t>,</w:t>
      </w:r>
      <w:r w:rsidR="00066D87" w:rsidRPr="00502841">
        <w:rPr>
          <w:rFonts w:ascii="Times New Roman" w:hAnsi="Times New Roman"/>
          <w:lang w:val="ru-RU" w:eastAsia="en-GB"/>
        </w:rPr>
        <w:t>2</w:t>
      </w:r>
      <w:r w:rsidRPr="00502841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туристи остварили </w:t>
      </w:r>
      <w:r w:rsidR="00066D87" w:rsidRPr="00502841">
        <w:rPr>
          <w:rFonts w:ascii="Times New Roman" w:eastAsia="Times New Roman" w:hAnsi="Times New Roman"/>
          <w:bCs/>
          <w:color w:val="000000"/>
          <w:lang w:val="sr-Latn-RS" w:eastAsia="sr-Latn-RS"/>
        </w:rPr>
        <w:t>6</w:t>
      </w:r>
      <w:r w:rsidR="00066D87" w:rsidRPr="00502841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066D87" w:rsidRPr="00502841">
        <w:rPr>
          <w:rFonts w:ascii="Times New Roman" w:eastAsia="Times New Roman" w:hAnsi="Times New Roman"/>
          <w:bCs/>
          <w:color w:val="000000"/>
          <w:lang w:val="sr-Latn-RS" w:eastAsia="sr-Latn-RS"/>
        </w:rPr>
        <w:t>462</w:t>
      </w:r>
      <w:r w:rsidR="00066D87" w:rsidRPr="00502841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066D87" w:rsidRPr="00502841">
        <w:rPr>
          <w:rFonts w:ascii="Times New Roman" w:eastAsia="Times New Roman" w:hAnsi="Times New Roman"/>
          <w:bCs/>
          <w:color w:val="000000"/>
          <w:lang w:val="sr-Latn-RS" w:eastAsia="sr-Latn-RS"/>
        </w:rPr>
        <w:t>171</w:t>
      </w:r>
      <w:r w:rsidR="00066D87" w:rsidRPr="00502841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502841">
        <w:rPr>
          <w:rFonts w:ascii="Times New Roman" w:hAnsi="Times New Roman"/>
          <w:lang w:val="ru-RU" w:eastAsia="en-GB"/>
        </w:rPr>
        <w:t>ноћењ</w:t>
      </w:r>
      <w:r w:rsidR="00066D87" w:rsidRPr="00502841">
        <w:rPr>
          <w:rFonts w:ascii="Times New Roman" w:hAnsi="Times New Roman"/>
          <w:lang w:val="ru-RU" w:eastAsia="en-GB"/>
        </w:rPr>
        <w:t>е</w:t>
      </w:r>
      <w:r w:rsidRPr="00502841">
        <w:rPr>
          <w:rFonts w:ascii="Times New Roman" w:hAnsi="Times New Roman"/>
          <w:lang w:val="ru-RU" w:eastAsia="en-GB"/>
        </w:rPr>
        <w:t xml:space="preserve"> (раст</w:t>
      </w:r>
      <w:r w:rsidRPr="00502841">
        <w:rPr>
          <w:rFonts w:ascii="Times New Roman" w:hAnsi="Times New Roman"/>
          <w:lang w:val="sr-Cyrl-RS" w:eastAsia="en-GB"/>
        </w:rPr>
        <w:t xml:space="preserve"> од </w:t>
      </w:r>
      <w:r w:rsidR="00F32DF2" w:rsidRPr="00502841">
        <w:rPr>
          <w:rFonts w:ascii="Times New Roman" w:hAnsi="Times New Roman"/>
          <w:lang w:val="sr-Cyrl-RS" w:eastAsia="en-GB"/>
        </w:rPr>
        <w:t>2</w:t>
      </w:r>
      <w:r w:rsidR="00066D87" w:rsidRPr="00502841">
        <w:rPr>
          <w:rFonts w:ascii="Times New Roman" w:hAnsi="Times New Roman"/>
          <w:lang w:val="sr-Cyrl-RS" w:eastAsia="en-GB"/>
        </w:rPr>
        <w:t>8</w:t>
      </w:r>
      <w:r w:rsidR="00F32DF2" w:rsidRPr="00502841">
        <w:rPr>
          <w:rFonts w:ascii="Times New Roman" w:hAnsi="Times New Roman"/>
          <w:lang w:val="sr-Cyrl-RS" w:eastAsia="en-GB"/>
        </w:rPr>
        <w:t>,</w:t>
      </w:r>
      <w:r w:rsidR="00066D87" w:rsidRPr="00502841">
        <w:rPr>
          <w:rFonts w:ascii="Times New Roman" w:hAnsi="Times New Roman"/>
          <w:lang w:val="sr-Cyrl-RS" w:eastAsia="en-GB"/>
        </w:rPr>
        <w:t>3</w:t>
      </w:r>
      <w:r w:rsidRPr="00502841">
        <w:rPr>
          <w:rFonts w:ascii="Times New Roman" w:hAnsi="Times New Roman"/>
          <w:lang w:val="sr-Cyrl-RS" w:eastAsia="en-GB"/>
        </w:rPr>
        <w:t>%</w:t>
      </w:r>
      <w:r w:rsidRPr="00502841">
        <w:rPr>
          <w:rFonts w:ascii="Times New Roman" w:hAnsi="Times New Roman"/>
          <w:lang w:val="ru-RU" w:eastAsia="en-GB"/>
        </w:rPr>
        <w:t>), односно учествовали</w:t>
      </w:r>
      <w:r w:rsidR="00F32DF2" w:rsidRPr="00502841">
        <w:rPr>
          <w:rFonts w:ascii="Times New Roman" w:hAnsi="Times New Roman"/>
          <w:lang w:val="ru-RU" w:eastAsia="en-GB"/>
        </w:rPr>
        <w:t xml:space="preserve"> су</w:t>
      </w:r>
      <w:r w:rsidRPr="00502841">
        <w:rPr>
          <w:rFonts w:ascii="Times New Roman" w:hAnsi="Times New Roman"/>
          <w:lang w:val="ru-RU" w:eastAsia="en-GB"/>
        </w:rPr>
        <w:t xml:space="preserve"> са 6</w:t>
      </w:r>
      <w:r w:rsidR="00F32DF2" w:rsidRPr="00502841">
        <w:rPr>
          <w:rFonts w:ascii="Times New Roman" w:hAnsi="Times New Roman"/>
          <w:lang w:val="ru-RU" w:eastAsia="en-GB"/>
        </w:rPr>
        <w:t>1</w:t>
      </w:r>
      <w:r w:rsidRPr="00502841">
        <w:rPr>
          <w:rFonts w:ascii="Times New Roman" w:hAnsi="Times New Roman"/>
          <w:lang w:val="ru-RU" w:eastAsia="en-GB"/>
        </w:rPr>
        <w:t>,</w:t>
      </w:r>
      <w:r w:rsidR="00C7286A" w:rsidRPr="00502841">
        <w:rPr>
          <w:rFonts w:ascii="Times New Roman" w:hAnsi="Times New Roman"/>
          <w:lang w:val="ru-RU" w:eastAsia="en-GB"/>
        </w:rPr>
        <w:t>1</w:t>
      </w:r>
      <w:r w:rsidRPr="00502841">
        <w:rPr>
          <w:rFonts w:ascii="Times New Roman" w:hAnsi="Times New Roman"/>
          <w:lang w:val="ru-RU" w:eastAsia="en-GB"/>
        </w:rPr>
        <w:t>% у укупном броју ноћења</w:t>
      </w:r>
      <w:r w:rsidR="00F32DF2" w:rsidRPr="00502841">
        <w:rPr>
          <w:rFonts w:ascii="Times New Roman" w:hAnsi="Times New Roman"/>
          <w:lang w:val="ru-RU" w:eastAsia="en-GB"/>
        </w:rPr>
        <w:t>. Страни туристи су остварили</w:t>
      </w:r>
      <w:bookmarkStart w:id="1" w:name="_Hlk115689824"/>
      <w:r w:rsidRPr="00502841">
        <w:rPr>
          <w:rFonts w:ascii="Times New Roman" w:hAnsi="Times New Roman"/>
          <w:lang w:val="ru-RU" w:eastAsia="en-GB"/>
        </w:rPr>
        <w:t xml:space="preserve"> </w:t>
      </w:r>
      <w:r w:rsidR="00066D87" w:rsidRPr="00502841">
        <w:rPr>
          <w:rFonts w:ascii="Times New Roman" w:eastAsia="Times New Roman" w:hAnsi="Times New Roman"/>
          <w:bCs/>
          <w:color w:val="000000"/>
          <w:lang w:val="sr-Latn-RS" w:eastAsia="sr-Latn-RS"/>
        </w:rPr>
        <w:t>4</w:t>
      </w:r>
      <w:r w:rsidR="00066D87" w:rsidRPr="00502841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066D87" w:rsidRPr="00502841">
        <w:rPr>
          <w:rFonts w:ascii="Times New Roman" w:eastAsia="Times New Roman" w:hAnsi="Times New Roman"/>
          <w:bCs/>
          <w:color w:val="000000"/>
          <w:lang w:val="sr-Latn-RS" w:eastAsia="sr-Latn-RS"/>
        </w:rPr>
        <w:t>119</w:t>
      </w:r>
      <w:r w:rsidR="00066D87" w:rsidRPr="00502841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066D87" w:rsidRPr="00502841">
        <w:rPr>
          <w:rFonts w:ascii="Times New Roman" w:eastAsia="Times New Roman" w:hAnsi="Times New Roman"/>
          <w:bCs/>
          <w:color w:val="000000"/>
          <w:lang w:val="sr-Latn-RS" w:eastAsia="sr-Latn-RS"/>
        </w:rPr>
        <w:t>956</w:t>
      </w:r>
      <w:r w:rsidR="00066D87" w:rsidRPr="00502841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="00F32DF2" w:rsidRPr="00502841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ноћења </w:t>
      </w:r>
      <w:r w:rsidRPr="00502841">
        <w:rPr>
          <w:rFonts w:ascii="Times New Roman" w:hAnsi="Times New Roman"/>
          <w:lang w:val="ru-RU" w:eastAsia="en-GB"/>
        </w:rPr>
        <w:t>(</w:t>
      </w:r>
      <w:r w:rsidR="00F32DF2" w:rsidRPr="00502841">
        <w:rPr>
          <w:rFonts w:ascii="Times New Roman" w:hAnsi="Times New Roman"/>
          <w:lang w:val="ru-RU" w:eastAsia="en-GB"/>
        </w:rPr>
        <w:t>раст од 50,</w:t>
      </w:r>
      <w:r w:rsidR="00066D87" w:rsidRPr="00502841">
        <w:rPr>
          <w:rFonts w:ascii="Times New Roman" w:hAnsi="Times New Roman"/>
          <w:lang w:val="ru-RU" w:eastAsia="en-GB"/>
        </w:rPr>
        <w:t>7</w:t>
      </w:r>
      <w:r w:rsidR="00F32DF2" w:rsidRPr="00502841">
        <w:rPr>
          <w:rFonts w:ascii="Times New Roman" w:hAnsi="Times New Roman"/>
          <w:lang w:val="ru-RU" w:eastAsia="en-GB"/>
        </w:rPr>
        <w:t>%</w:t>
      </w:r>
      <w:r w:rsidRPr="00502841">
        <w:rPr>
          <w:rFonts w:ascii="Times New Roman" w:hAnsi="Times New Roman"/>
          <w:lang w:val="ru-RU" w:eastAsia="en-GB"/>
        </w:rPr>
        <w:t>), тј. учествовали су са 3</w:t>
      </w:r>
      <w:r w:rsidR="00F32DF2" w:rsidRPr="00502841">
        <w:rPr>
          <w:rFonts w:ascii="Times New Roman" w:hAnsi="Times New Roman"/>
          <w:lang w:val="ru-RU" w:eastAsia="en-GB"/>
        </w:rPr>
        <w:t>8</w:t>
      </w:r>
      <w:r w:rsidRPr="00502841">
        <w:rPr>
          <w:rFonts w:ascii="Times New Roman" w:hAnsi="Times New Roman"/>
          <w:lang w:val="ru-RU" w:eastAsia="en-GB"/>
        </w:rPr>
        <w:t>,</w:t>
      </w:r>
      <w:r w:rsidR="00C7286A" w:rsidRPr="00502841">
        <w:rPr>
          <w:rFonts w:ascii="Times New Roman" w:hAnsi="Times New Roman"/>
          <w:lang w:val="ru-RU" w:eastAsia="en-GB"/>
        </w:rPr>
        <w:t>9</w:t>
      </w:r>
      <w:r w:rsidRPr="00502841">
        <w:rPr>
          <w:rFonts w:ascii="Times New Roman" w:hAnsi="Times New Roman"/>
          <w:lang w:val="ru-RU" w:eastAsia="en-GB"/>
        </w:rPr>
        <w:t>% у укупном броју ноћења.</w:t>
      </w:r>
    </w:p>
    <w:tbl>
      <w:tblPr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850"/>
        <w:gridCol w:w="993"/>
        <w:gridCol w:w="992"/>
        <w:gridCol w:w="113"/>
        <w:gridCol w:w="879"/>
        <w:gridCol w:w="255"/>
        <w:gridCol w:w="596"/>
        <w:gridCol w:w="963"/>
        <w:gridCol w:w="845"/>
        <w:gridCol w:w="6"/>
      </w:tblGrid>
      <w:tr w:rsidR="008A0A3A" w:rsidRPr="001D4356" w:rsidTr="00367CE5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bookmarkEnd w:id="1"/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A0A3A" w:rsidRPr="001D4356" w:rsidTr="00367CE5">
        <w:trPr>
          <w:gridAfter w:val="1"/>
          <w:wAfter w:w="6" w:type="dxa"/>
          <w:trHeight w:val="19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1D4356">
              <w:rPr>
                <w:rFonts w:ascii="Times New Roman" w:hAnsi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10.073.299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6.062.921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4.010.378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9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39,8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936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264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20,4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Pr="001D4356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5.732.833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2.429.597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192,1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29,8</w:t>
            </w:r>
          </w:p>
        </w:tc>
      </w:tr>
      <w:tr w:rsidR="00066D87" w:rsidRPr="00066D87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66D87" w:rsidRPr="00066D87" w:rsidRDefault="00066D87" w:rsidP="00066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66D87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Јануар-Октобар 2022</w:t>
            </w:r>
            <w:r w:rsidRPr="00066D87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66D87" w:rsidRPr="00066D87" w:rsidRDefault="00066D87" w:rsidP="0006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66D8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066D87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.</w:t>
            </w:r>
            <w:r w:rsidRPr="00066D87">
              <w:rPr>
                <w:rFonts w:ascii="Times New Roman" w:hAnsi="Times New Roman"/>
                <w:b/>
                <w:sz w:val="18"/>
                <w:szCs w:val="18"/>
              </w:rPr>
              <w:t>582</w:t>
            </w:r>
            <w:r w:rsidRPr="00066D87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.</w:t>
            </w:r>
            <w:r w:rsidRPr="00066D87">
              <w:rPr>
                <w:rFonts w:ascii="Times New Roman" w:hAnsi="Times New Roman"/>
                <w:b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87" w:rsidRPr="00066D87" w:rsidRDefault="00066D87" w:rsidP="0006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66D87" w:rsidRPr="00066D87" w:rsidRDefault="00066D87" w:rsidP="0006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462</w:t>
            </w: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87" w:rsidRPr="00066D87" w:rsidRDefault="00066D87" w:rsidP="0006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066D87" w:rsidRPr="00066D87" w:rsidRDefault="00066D87" w:rsidP="0006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119</w:t>
            </w: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D87" w:rsidRPr="00066D87" w:rsidRDefault="00066D87" w:rsidP="0006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66D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150,7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87" w:rsidRPr="00066D87" w:rsidRDefault="00066D87" w:rsidP="0006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66D8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61,1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D87" w:rsidRPr="00066D87" w:rsidRDefault="00066D87" w:rsidP="0006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 w:rsidRPr="00066D87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38,9</w:t>
            </w:r>
          </w:p>
        </w:tc>
      </w:tr>
    </w:tbl>
    <w:p w:rsidR="008A0A3A" w:rsidRPr="001D4356" w:rsidRDefault="008A0A3A" w:rsidP="001D4356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8A0A3A" w:rsidRPr="001D4356" w:rsidRDefault="008A0A3A" w:rsidP="001D4356">
      <w:pPr>
        <w:spacing w:after="12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272D00" w:rsidRPr="001D4356" w:rsidTr="0054631F">
        <w:trPr>
          <w:trHeight w:val="6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Година</w:t>
            </w: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8A0A3A" w:rsidRPr="001D4356" w:rsidTr="009043E5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8A0A3A" w:rsidRPr="001D4356" w:rsidTr="00D7592C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8A0A3A" w:rsidRPr="001D4356" w:rsidTr="00D7592C">
        <w:trPr>
          <w:trHeight w:val="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</w:t>
            </w:r>
            <w:r w:rsidRPr="001D4356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2,84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Pr="001D4356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2,79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F30522" w:rsidP="009043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0E2293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0E2293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3,55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0E2293" w:rsidP="0050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2,78</w:t>
            </w:r>
          </w:p>
        </w:tc>
      </w:tr>
    </w:tbl>
    <w:p w:rsidR="008A0A3A" w:rsidRPr="001D4356" w:rsidRDefault="008A0A3A" w:rsidP="001D4356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8A0A3A" w:rsidRPr="001D4356" w:rsidRDefault="008A0A3A" w:rsidP="001D4356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8A0A3A" w:rsidRPr="001D4356" w:rsidRDefault="008A0A3A" w:rsidP="001D4356">
      <w:pPr>
        <w:spacing w:after="12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bookmarkStart w:id="2" w:name="_Hlk115689889"/>
      <w:r w:rsidRPr="001D4356">
        <w:rPr>
          <w:rFonts w:ascii="Times New Roman" w:hAnsi="Times New Roman"/>
          <w:b/>
          <w:u w:val="single"/>
          <w:lang w:val="sr-Cyrl-RS" w:eastAsia="en-GB"/>
        </w:rPr>
        <w:t>Просечна дужина боравка</w:t>
      </w:r>
      <w:r w:rsidRPr="001D4356">
        <w:rPr>
          <w:rFonts w:ascii="Times New Roman" w:hAnsi="Times New Roman"/>
          <w:lang w:val="sr-Cyrl-RS" w:eastAsia="en-GB"/>
        </w:rPr>
        <w:t xml:space="preserve"> туриста у Србији у првих </w:t>
      </w:r>
      <w:r w:rsidR="000D0D33" w:rsidRPr="001D4356">
        <w:rPr>
          <w:rFonts w:ascii="Times New Roman" w:hAnsi="Times New Roman"/>
          <w:lang w:val="sr-Cyrl-RS" w:eastAsia="en-GB"/>
        </w:rPr>
        <w:t>де</w:t>
      </w:r>
      <w:r w:rsidR="00F30522">
        <w:rPr>
          <w:rFonts w:ascii="Times New Roman" w:hAnsi="Times New Roman"/>
          <w:lang w:val="sr-Cyrl-RS" w:eastAsia="en-GB"/>
        </w:rPr>
        <w:t>с</w:t>
      </w:r>
      <w:r w:rsidR="000D0D33" w:rsidRPr="001D4356">
        <w:rPr>
          <w:rFonts w:ascii="Times New Roman" w:hAnsi="Times New Roman"/>
          <w:lang w:val="sr-Cyrl-RS" w:eastAsia="en-GB"/>
        </w:rPr>
        <w:t xml:space="preserve">ет </w:t>
      </w:r>
      <w:r w:rsidRPr="001D4356">
        <w:rPr>
          <w:rFonts w:ascii="Times New Roman" w:hAnsi="Times New Roman"/>
          <w:lang w:val="sr-Cyrl-RS" w:eastAsia="en-GB"/>
        </w:rPr>
        <w:t>месеци</w:t>
      </w:r>
      <w:r w:rsidRPr="001D4356">
        <w:rPr>
          <w:rFonts w:ascii="Times New Roman" w:hAnsi="Times New Roman"/>
          <w:lang w:val="ru-RU" w:eastAsia="en-GB"/>
        </w:rPr>
        <w:t xml:space="preserve"> 2022</w:t>
      </w:r>
      <w:r w:rsidRPr="001D4356">
        <w:rPr>
          <w:rFonts w:ascii="Times New Roman" w:hAnsi="Times New Roman"/>
          <w:lang w:val="sr-Cyrl-RS" w:eastAsia="en-GB"/>
        </w:rPr>
        <w:t>. године износила</w:t>
      </w:r>
      <w:r w:rsidRPr="001D4356">
        <w:rPr>
          <w:rFonts w:ascii="Times New Roman" w:hAnsi="Times New Roman"/>
          <w:lang w:val="sr-Latn-RS" w:eastAsia="en-GB"/>
        </w:rPr>
        <w:t xml:space="preserve"> je</w:t>
      </w:r>
      <w:r w:rsidRPr="001D4356">
        <w:rPr>
          <w:rFonts w:ascii="Times New Roman" w:hAnsi="Times New Roman"/>
          <w:lang w:val="sr-Cyrl-RS" w:eastAsia="en-GB"/>
        </w:rPr>
        <w:t xml:space="preserve"> 3,</w:t>
      </w:r>
      <w:r w:rsidR="003F29A7" w:rsidRPr="001D4356">
        <w:rPr>
          <w:rFonts w:ascii="Times New Roman" w:hAnsi="Times New Roman"/>
          <w:lang w:val="sr-Cyrl-RS" w:eastAsia="en-GB"/>
        </w:rPr>
        <w:t>2</w:t>
      </w:r>
      <w:r w:rsidR="00C7286A">
        <w:rPr>
          <w:rFonts w:ascii="Times New Roman" w:hAnsi="Times New Roman"/>
          <w:lang w:val="sr-Cyrl-RS" w:eastAsia="en-GB"/>
        </w:rPr>
        <w:t>1</w:t>
      </w:r>
      <w:r w:rsidRPr="001D4356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3F29A7" w:rsidRPr="001D4356">
        <w:rPr>
          <w:rFonts w:ascii="Times New Roman" w:hAnsi="Times New Roman"/>
          <w:lang w:val="sr-Cyrl-RS" w:eastAsia="en-GB"/>
        </w:rPr>
        <w:t>5</w:t>
      </w:r>
      <w:r w:rsidR="00C7286A">
        <w:rPr>
          <w:rFonts w:ascii="Times New Roman" w:hAnsi="Times New Roman"/>
          <w:lang w:val="sr-Cyrl-RS" w:eastAsia="en-GB"/>
        </w:rPr>
        <w:t>5</w:t>
      </w:r>
      <w:r w:rsidRPr="001D4356">
        <w:rPr>
          <w:rFonts w:ascii="Times New Roman" w:hAnsi="Times New Roman"/>
          <w:lang w:val="sr-Cyrl-RS" w:eastAsia="en-GB"/>
        </w:rPr>
        <w:t>, а страних 2,</w:t>
      </w:r>
      <w:r w:rsidR="003F29A7" w:rsidRPr="001D4356">
        <w:rPr>
          <w:rFonts w:ascii="Times New Roman" w:hAnsi="Times New Roman"/>
          <w:lang w:val="sr-Cyrl-RS" w:eastAsia="en-GB"/>
        </w:rPr>
        <w:t>7</w:t>
      </w:r>
      <w:r w:rsidR="00C7286A">
        <w:rPr>
          <w:rFonts w:ascii="Times New Roman" w:hAnsi="Times New Roman"/>
          <w:lang w:val="sr-Cyrl-RS" w:eastAsia="en-GB"/>
        </w:rPr>
        <w:t>8</w:t>
      </w:r>
      <w:r w:rsidRPr="001D4356">
        <w:rPr>
          <w:rFonts w:ascii="Times New Roman" w:hAnsi="Times New Roman"/>
          <w:lang w:val="sr-Cyrl-RS" w:eastAsia="en-GB"/>
        </w:rPr>
        <w:t xml:space="preserve"> дана.</w:t>
      </w:r>
    </w:p>
    <w:bookmarkEnd w:id="2"/>
    <w:p w:rsidR="008A0A3A" w:rsidRPr="001D4356" w:rsidRDefault="008A0A3A" w:rsidP="001D4356">
      <w:pPr>
        <w:spacing w:after="12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C7286A" w:rsidRDefault="00C7286A">
      <w:pPr>
        <w:spacing w:line="259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br w:type="page"/>
      </w: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Доласци туриста по врстама туристичких места</w:t>
      </w: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F3052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октобар</w:t>
      </w: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407045" w:rsidRPr="00A0077C" w:rsidRDefault="008A0A3A" w:rsidP="001D4356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0077C">
        <w:rPr>
          <w:rFonts w:ascii="Times New Roman" w:hAnsi="Times New Roman"/>
          <w:lang w:val="ru-RU" w:eastAsia="en-GB"/>
        </w:rPr>
        <w:t xml:space="preserve">У првих </w:t>
      </w:r>
      <w:r w:rsidR="000D0D33" w:rsidRPr="00A0077C">
        <w:rPr>
          <w:rFonts w:ascii="Times New Roman" w:hAnsi="Times New Roman"/>
          <w:lang w:val="ru-RU" w:eastAsia="en-GB"/>
        </w:rPr>
        <w:t>де</w:t>
      </w:r>
      <w:r w:rsidR="00F30522" w:rsidRPr="00A0077C">
        <w:rPr>
          <w:rFonts w:ascii="Times New Roman" w:hAnsi="Times New Roman"/>
          <w:lang w:val="ru-RU" w:eastAsia="en-GB"/>
        </w:rPr>
        <w:t>с</w:t>
      </w:r>
      <w:r w:rsidR="000D0D33" w:rsidRPr="00A0077C">
        <w:rPr>
          <w:rFonts w:ascii="Times New Roman" w:hAnsi="Times New Roman"/>
          <w:lang w:val="ru-RU" w:eastAsia="en-GB"/>
        </w:rPr>
        <w:t xml:space="preserve">ет </w:t>
      </w:r>
      <w:r w:rsidRPr="00A0077C">
        <w:rPr>
          <w:rFonts w:ascii="Times New Roman" w:hAnsi="Times New Roman"/>
          <w:lang w:val="ru-RU" w:eastAsia="en-GB"/>
        </w:rPr>
        <w:t xml:space="preserve">месеци 2022. године </w:t>
      </w:r>
      <w:r w:rsidRPr="00316606">
        <w:rPr>
          <w:rFonts w:ascii="Times New Roman" w:hAnsi="Times New Roman"/>
          <w:b/>
          <w:lang w:val="ru-RU" w:eastAsia="en-GB"/>
        </w:rPr>
        <w:t>Београд</w:t>
      </w:r>
      <w:r w:rsidRPr="00A0077C">
        <w:rPr>
          <w:rFonts w:ascii="Times New Roman" w:hAnsi="Times New Roman"/>
          <w:lang w:val="ru-RU" w:eastAsia="en-GB"/>
        </w:rPr>
        <w:t xml:space="preserve"> је забележио</w:t>
      </w:r>
      <w:r w:rsidRPr="00A0077C">
        <w:rPr>
          <w:rFonts w:ascii="Times New Roman" w:hAnsi="Times New Roman"/>
          <w:lang w:val="ru-RU"/>
        </w:rPr>
        <w:t xml:space="preserve"> </w:t>
      </w:r>
      <w:r w:rsidRPr="00A0077C">
        <w:rPr>
          <w:rFonts w:ascii="Times New Roman" w:hAnsi="Times New Roman"/>
          <w:lang w:val="ru-RU" w:eastAsia="en-GB"/>
        </w:rPr>
        <w:t xml:space="preserve">укупно </w:t>
      </w:r>
      <w:r w:rsidR="00E172C4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966</w:t>
      </w:r>
      <w:r w:rsidR="00E172C4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E172C4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552</w:t>
      </w:r>
      <w:r w:rsidR="00E172C4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A0077C">
        <w:rPr>
          <w:rFonts w:ascii="Times New Roman" w:eastAsia="Times New Roman" w:hAnsi="Times New Roman"/>
          <w:bCs/>
          <w:lang w:val="sr-Cyrl-RS"/>
        </w:rPr>
        <w:t>долазака</w:t>
      </w:r>
      <w:r w:rsidR="00407045" w:rsidRPr="00A0077C">
        <w:rPr>
          <w:rFonts w:ascii="Times New Roman" w:eastAsia="Times New Roman" w:hAnsi="Times New Roman"/>
          <w:bCs/>
          <w:lang w:val="sr-Cyrl-RS"/>
        </w:rPr>
        <w:t xml:space="preserve"> туриста</w:t>
      </w:r>
      <w:r w:rsidR="00407045" w:rsidRPr="00A0077C">
        <w:rPr>
          <w:rFonts w:ascii="Times New Roman" w:hAnsi="Times New Roman"/>
          <w:lang w:val="ru-RU" w:eastAsia="en-GB"/>
        </w:rPr>
        <w:t xml:space="preserve"> (</w:t>
      </w:r>
      <w:r w:rsidRPr="00A0077C">
        <w:rPr>
          <w:rFonts w:ascii="Times New Roman" w:hAnsi="Times New Roman"/>
          <w:lang w:val="ru-RU" w:eastAsia="en-GB"/>
        </w:rPr>
        <w:t xml:space="preserve">раст од </w:t>
      </w:r>
      <w:r w:rsidR="00407045" w:rsidRPr="00A0077C">
        <w:rPr>
          <w:rFonts w:ascii="Times New Roman" w:hAnsi="Times New Roman"/>
          <w:lang w:val="ru-RU" w:eastAsia="en-GB"/>
        </w:rPr>
        <w:t>7</w:t>
      </w:r>
      <w:r w:rsidR="00E172C4" w:rsidRPr="00A0077C">
        <w:rPr>
          <w:rFonts w:ascii="Times New Roman" w:hAnsi="Times New Roman"/>
          <w:lang w:val="ru-RU" w:eastAsia="en-GB"/>
        </w:rPr>
        <w:t>5</w:t>
      </w:r>
      <w:r w:rsidR="00407045" w:rsidRPr="00A0077C">
        <w:rPr>
          <w:rFonts w:ascii="Times New Roman" w:hAnsi="Times New Roman"/>
          <w:lang w:val="ru-RU" w:eastAsia="en-GB"/>
        </w:rPr>
        <w:t>,</w:t>
      </w:r>
      <w:r w:rsidR="00E172C4" w:rsidRPr="00A0077C">
        <w:rPr>
          <w:rFonts w:ascii="Times New Roman" w:hAnsi="Times New Roman"/>
          <w:lang w:val="ru-RU" w:eastAsia="en-GB"/>
        </w:rPr>
        <w:t>4</w:t>
      </w:r>
      <w:r w:rsidRPr="00A0077C">
        <w:rPr>
          <w:rFonts w:ascii="Times New Roman" w:hAnsi="Times New Roman"/>
          <w:lang w:val="ru-RU" w:eastAsia="en-GB"/>
        </w:rPr>
        <w:t xml:space="preserve">% у односу на исти период 2021. </w:t>
      </w:r>
      <w:r w:rsidR="00407045" w:rsidRPr="00A0077C">
        <w:rPr>
          <w:rFonts w:ascii="Times New Roman" w:hAnsi="Times New Roman"/>
          <w:lang w:val="ru-RU" w:eastAsia="en-GB"/>
        </w:rPr>
        <w:t>г</w:t>
      </w:r>
      <w:r w:rsidRPr="00A0077C">
        <w:rPr>
          <w:rFonts w:ascii="Times New Roman" w:hAnsi="Times New Roman"/>
          <w:lang w:val="ru-RU" w:eastAsia="en-GB"/>
        </w:rPr>
        <w:t>одине</w:t>
      </w:r>
      <w:r w:rsidR="00407045" w:rsidRPr="00A0077C">
        <w:rPr>
          <w:rFonts w:ascii="Times New Roman" w:hAnsi="Times New Roman"/>
          <w:lang w:val="ru-RU" w:eastAsia="en-GB"/>
        </w:rPr>
        <w:t>)</w:t>
      </w:r>
      <w:r w:rsidRPr="00A0077C">
        <w:rPr>
          <w:rFonts w:ascii="Times New Roman" w:hAnsi="Times New Roman"/>
          <w:lang w:val="ru-RU" w:eastAsia="en-GB"/>
        </w:rPr>
        <w:t>, при чему је број долазака домаћих туриста</w:t>
      </w:r>
      <w:r w:rsidR="00407045" w:rsidRPr="00A0077C">
        <w:rPr>
          <w:rFonts w:ascii="Times New Roman" w:hAnsi="Times New Roman"/>
          <w:lang w:val="ru-RU" w:eastAsia="en-GB"/>
        </w:rPr>
        <w:t xml:space="preserve"> износио 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159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439</w:t>
      </w:r>
      <w:r w:rsidR="00A0077C" w:rsidRPr="00A0077C">
        <w:rPr>
          <w:rFonts w:ascii="Times New Roman" w:hAnsi="Times New Roman"/>
          <w:lang w:val="ru-RU" w:eastAsia="en-GB"/>
        </w:rPr>
        <w:t xml:space="preserve"> </w:t>
      </w:r>
      <w:r w:rsidRPr="00A0077C">
        <w:rPr>
          <w:rFonts w:ascii="Times New Roman" w:hAnsi="Times New Roman"/>
          <w:lang w:val="ru-RU" w:eastAsia="en-GB"/>
        </w:rPr>
        <w:t>(</w:t>
      </w:r>
      <w:r w:rsidR="00407045" w:rsidRPr="00A0077C">
        <w:rPr>
          <w:rFonts w:ascii="Times New Roman" w:hAnsi="Times New Roman"/>
          <w:lang w:val="ru-RU" w:eastAsia="en-GB"/>
        </w:rPr>
        <w:t xml:space="preserve">раст од </w:t>
      </w:r>
      <w:r w:rsidRPr="00A0077C">
        <w:rPr>
          <w:rFonts w:ascii="Times New Roman" w:hAnsi="Times New Roman"/>
          <w:lang w:val="sr-Latn-RS" w:eastAsia="en-GB"/>
        </w:rPr>
        <w:t>2</w:t>
      </w:r>
      <w:r w:rsidR="00407045" w:rsidRPr="00A0077C">
        <w:rPr>
          <w:rFonts w:ascii="Times New Roman" w:hAnsi="Times New Roman"/>
          <w:lang w:val="sr-Cyrl-RS" w:eastAsia="en-GB"/>
        </w:rPr>
        <w:t>5</w:t>
      </w:r>
      <w:r w:rsidRPr="00A0077C">
        <w:rPr>
          <w:rFonts w:ascii="Times New Roman" w:hAnsi="Times New Roman"/>
          <w:lang w:val="sr-Latn-RS" w:eastAsia="en-GB"/>
        </w:rPr>
        <w:t>,</w:t>
      </w:r>
      <w:r w:rsidR="00A0077C" w:rsidRPr="00A0077C">
        <w:rPr>
          <w:rFonts w:ascii="Times New Roman" w:hAnsi="Times New Roman"/>
          <w:lang w:val="sr-Cyrl-RS" w:eastAsia="en-GB"/>
        </w:rPr>
        <w:t>0</w:t>
      </w:r>
      <w:r w:rsidRPr="00A0077C">
        <w:rPr>
          <w:rFonts w:ascii="Times New Roman" w:hAnsi="Times New Roman"/>
          <w:lang w:val="ru-RU" w:eastAsia="en-GB"/>
        </w:rPr>
        <w:t>%</w:t>
      </w:r>
      <w:r w:rsidR="00407045" w:rsidRPr="00A0077C">
        <w:rPr>
          <w:rFonts w:ascii="Times New Roman" w:hAnsi="Times New Roman"/>
          <w:lang w:val="ru-RU" w:eastAsia="en-GB"/>
        </w:rPr>
        <w:t>)</w:t>
      </w:r>
      <w:r w:rsidRPr="00A0077C">
        <w:rPr>
          <w:rFonts w:ascii="Times New Roman" w:hAnsi="Times New Roman"/>
          <w:lang w:val="ru-RU" w:eastAsia="en-GB"/>
        </w:rPr>
        <w:t>, а број долазака стран</w:t>
      </w:r>
      <w:r w:rsidR="00407045" w:rsidRPr="00A0077C">
        <w:rPr>
          <w:rFonts w:ascii="Times New Roman" w:hAnsi="Times New Roman"/>
          <w:lang w:val="ru-RU" w:eastAsia="en-GB"/>
        </w:rPr>
        <w:t>их туриста</w:t>
      </w:r>
      <w:r w:rsidRPr="00A0077C">
        <w:rPr>
          <w:rFonts w:ascii="Times New Roman" w:hAnsi="Times New Roman"/>
          <w:lang w:val="ru-RU" w:eastAsia="en-GB"/>
        </w:rPr>
        <w:t xml:space="preserve"> 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807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113</w:t>
      </w:r>
      <w:r w:rsidR="00A0077C" w:rsidRPr="00A0077C">
        <w:rPr>
          <w:rFonts w:ascii="Times New Roman" w:hAnsi="Times New Roman"/>
          <w:lang w:val="sr-Cyrl-RS" w:eastAsia="en-GB"/>
        </w:rPr>
        <w:t xml:space="preserve"> </w:t>
      </w:r>
      <w:r w:rsidR="00407045" w:rsidRPr="00A0077C">
        <w:rPr>
          <w:rFonts w:ascii="Times New Roman" w:hAnsi="Times New Roman"/>
          <w:lang w:val="sr-Cyrl-RS" w:eastAsia="en-GB"/>
        </w:rPr>
        <w:t>(раст од 9</w:t>
      </w:r>
      <w:r w:rsidR="00A0077C" w:rsidRPr="00A0077C">
        <w:rPr>
          <w:rFonts w:ascii="Times New Roman" w:hAnsi="Times New Roman"/>
          <w:lang w:val="sr-Cyrl-RS" w:eastAsia="en-GB"/>
        </w:rPr>
        <w:t>0</w:t>
      </w:r>
      <w:r w:rsidR="00407045" w:rsidRPr="00A0077C">
        <w:rPr>
          <w:rFonts w:ascii="Times New Roman" w:hAnsi="Times New Roman"/>
          <w:lang w:val="sr-Cyrl-RS" w:eastAsia="en-GB"/>
        </w:rPr>
        <w:t>,</w:t>
      </w:r>
      <w:r w:rsidR="00A0077C" w:rsidRPr="00A0077C">
        <w:rPr>
          <w:rFonts w:ascii="Times New Roman" w:hAnsi="Times New Roman"/>
          <w:lang w:val="sr-Cyrl-RS" w:eastAsia="en-GB"/>
        </w:rPr>
        <w:t>6</w:t>
      </w:r>
      <w:r w:rsidR="00407045" w:rsidRPr="00A0077C">
        <w:rPr>
          <w:rFonts w:ascii="Times New Roman" w:hAnsi="Times New Roman"/>
          <w:lang w:val="sr-Cyrl-RS" w:eastAsia="en-GB"/>
        </w:rPr>
        <w:t>%).</w:t>
      </w:r>
    </w:p>
    <w:p w:rsidR="00407045" w:rsidRPr="00A0077C" w:rsidRDefault="008A0A3A" w:rsidP="001D4356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316606">
        <w:rPr>
          <w:rFonts w:ascii="Times New Roman" w:hAnsi="Times New Roman"/>
          <w:b/>
          <w:lang w:val="ru-RU" w:eastAsia="en-GB"/>
        </w:rPr>
        <w:t>У бањама</w:t>
      </w:r>
      <w:r w:rsidRPr="00A0077C">
        <w:rPr>
          <w:rFonts w:ascii="Times New Roman" w:hAnsi="Times New Roman"/>
          <w:lang w:val="ru-RU" w:eastAsia="en-GB"/>
        </w:rPr>
        <w:t xml:space="preserve"> је забележен</w:t>
      </w:r>
      <w:r w:rsidR="00407045" w:rsidRPr="00A0077C">
        <w:rPr>
          <w:rFonts w:ascii="Times New Roman" w:hAnsi="Times New Roman"/>
          <w:lang w:val="ru-RU" w:eastAsia="en-GB"/>
        </w:rPr>
        <w:t xml:space="preserve">о укупно </w:t>
      </w:r>
      <w:r w:rsidRPr="00A0077C">
        <w:rPr>
          <w:rFonts w:ascii="Times New Roman" w:hAnsi="Times New Roman"/>
          <w:lang w:val="ru-RU" w:eastAsia="en-GB"/>
        </w:rPr>
        <w:t xml:space="preserve"> 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623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969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="00407045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долазака туриста (</w:t>
      </w:r>
      <w:r w:rsidRPr="00A0077C">
        <w:rPr>
          <w:rFonts w:ascii="Times New Roman" w:hAnsi="Times New Roman"/>
          <w:lang w:val="ru-RU" w:eastAsia="en-GB"/>
        </w:rPr>
        <w:t xml:space="preserve">раст од </w:t>
      </w:r>
      <w:r w:rsidR="00407045" w:rsidRPr="00A0077C">
        <w:rPr>
          <w:rFonts w:ascii="Times New Roman" w:hAnsi="Times New Roman"/>
          <w:lang w:val="ru-RU" w:eastAsia="en-GB"/>
        </w:rPr>
        <w:t>3</w:t>
      </w:r>
      <w:r w:rsidR="00A0077C" w:rsidRPr="00A0077C">
        <w:rPr>
          <w:rFonts w:ascii="Times New Roman" w:hAnsi="Times New Roman"/>
          <w:lang w:val="ru-RU" w:eastAsia="en-GB"/>
        </w:rPr>
        <w:t>9</w:t>
      </w:r>
      <w:r w:rsidR="00407045" w:rsidRPr="00A0077C">
        <w:rPr>
          <w:rFonts w:ascii="Times New Roman" w:hAnsi="Times New Roman"/>
          <w:lang w:val="ru-RU" w:eastAsia="en-GB"/>
        </w:rPr>
        <w:t>,</w:t>
      </w:r>
      <w:r w:rsidR="00A0077C" w:rsidRPr="00A0077C">
        <w:rPr>
          <w:rFonts w:ascii="Times New Roman" w:hAnsi="Times New Roman"/>
          <w:lang w:val="ru-RU" w:eastAsia="en-GB"/>
        </w:rPr>
        <w:t>9</w:t>
      </w:r>
      <w:r w:rsidRPr="00A0077C">
        <w:rPr>
          <w:rFonts w:ascii="Times New Roman" w:hAnsi="Times New Roman"/>
          <w:lang w:val="ru-RU" w:eastAsia="en-GB"/>
        </w:rPr>
        <w:t>%</w:t>
      </w:r>
      <w:r w:rsidR="00B00BC5" w:rsidRPr="00A0077C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="00407045" w:rsidRPr="00A0077C">
        <w:rPr>
          <w:rFonts w:ascii="Times New Roman" w:hAnsi="Times New Roman"/>
          <w:lang w:val="ru-RU" w:eastAsia="en-GB"/>
        </w:rPr>
        <w:t>)</w:t>
      </w:r>
      <w:r w:rsidRPr="00A0077C">
        <w:rPr>
          <w:rFonts w:ascii="Times New Roman" w:hAnsi="Times New Roman"/>
          <w:lang w:val="ru-RU" w:eastAsia="en-GB"/>
        </w:rPr>
        <w:t xml:space="preserve">, </w:t>
      </w:r>
      <w:r w:rsidR="00407045" w:rsidRPr="00A0077C">
        <w:rPr>
          <w:rFonts w:ascii="Times New Roman" w:hAnsi="Times New Roman"/>
          <w:lang w:val="ru-RU" w:eastAsia="en-GB"/>
        </w:rPr>
        <w:t xml:space="preserve">при чему је број долазака домаћих туриста износио 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544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322</w:t>
      </w:r>
      <w:r w:rsidR="00A0077C" w:rsidRPr="00A0077C">
        <w:rPr>
          <w:rFonts w:ascii="Times New Roman" w:hAnsi="Times New Roman"/>
          <w:lang w:val="ru-RU" w:eastAsia="en-GB"/>
        </w:rPr>
        <w:t xml:space="preserve"> </w:t>
      </w:r>
      <w:r w:rsidR="00407045" w:rsidRPr="00A0077C">
        <w:rPr>
          <w:rFonts w:ascii="Times New Roman" w:hAnsi="Times New Roman"/>
          <w:lang w:val="ru-RU" w:eastAsia="en-GB"/>
        </w:rPr>
        <w:t xml:space="preserve">(раст од </w:t>
      </w:r>
      <w:r w:rsidR="00A0077C" w:rsidRPr="00A0077C">
        <w:rPr>
          <w:rFonts w:ascii="Times New Roman" w:hAnsi="Times New Roman"/>
          <w:lang w:val="ru-RU" w:eastAsia="en-GB"/>
        </w:rPr>
        <w:t>36,0</w:t>
      </w:r>
      <w:r w:rsidR="00407045" w:rsidRPr="00A0077C">
        <w:rPr>
          <w:rFonts w:ascii="Times New Roman" w:hAnsi="Times New Roman"/>
          <w:lang w:val="ru-RU" w:eastAsia="en-GB"/>
        </w:rPr>
        <w:t xml:space="preserve">%), а број долазака страних туриста 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79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647</w:t>
      </w:r>
      <w:r w:rsidR="00A0077C" w:rsidRPr="00A0077C">
        <w:rPr>
          <w:rFonts w:ascii="Times New Roman" w:hAnsi="Times New Roman"/>
          <w:lang w:val="sr-Cyrl-RS" w:eastAsia="en-GB"/>
        </w:rPr>
        <w:t xml:space="preserve"> </w:t>
      </w:r>
      <w:r w:rsidR="00407045" w:rsidRPr="00A0077C">
        <w:rPr>
          <w:rFonts w:ascii="Times New Roman" w:hAnsi="Times New Roman"/>
          <w:lang w:val="sr-Cyrl-RS" w:eastAsia="en-GB"/>
        </w:rPr>
        <w:t>(раст од 7</w:t>
      </w:r>
      <w:r w:rsidR="00A0077C" w:rsidRPr="00A0077C">
        <w:rPr>
          <w:rFonts w:ascii="Times New Roman" w:hAnsi="Times New Roman"/>
          <w:lang w:val="sr-Cyrl-RS" w:eastAsia="en-GB"/>
        </w:rPr>
        <w:t>3</w:t>
      </w:r>
      <w:r w:rsidR="00407045" w:rsidRPr="00A0077C">
        <w:rPr>
          <w:rFonts w:ascii="Times New Roman" w:hAnsi="Times New Roman"/>
          <w:lang w:val="sr-Cyrl-RS" w:eastAsia="en-GB"/>
        </w:rPr>
        <w:t>,</w:t>
      </w:r>
      <w:r w:rsidR="00A0077C" w:rsidRPr="00A0077C">
        <w:rPr>
          <w:rFonts w:ascii="Times New Roman" w:hAnsi="Times New Roman"/>
          <w:lang w:val="sr-Cyrl-RS" w:eastAsia="en-GB"/>
        </w:rPr>
        <w:t>5</w:t>
      </w:r>
      <w:r w:rsidR="00407045" w:rsidRPr="00A0077C">
        <w:rPr>
          <w:rFonts w:ascii="Times New Roman" w:hAnsi="Times New Roman"/>
          <w:lang w:val="sr-Cyrl-RS" w:eastAsia="en-GB"/>
        </w:rPr>
        <w:t>%).</w:t>
      </w:r>
    </w:p>
    <w:p w:rsidR="00407045" w:rsidRPr="00A0077C" w:rsidRDefault="008A0A3A" w:rsidP="001D4356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316606">
        <w:rPr>
          <w:rFonts w:ascii="Times New Roman" w:hAnsi="Times New Roman"/>
          <w:b/>
          <w:lang w:val="ru-RU" w:eastAsia="en-GB"/>
        </w:rPr>
        <w:t>У планинским центрима</w:t>
      </w:r>
      <w:r w:rsidRPr="00A0077C">
        <w:rPr>
          <w:rFonts w:ascii="Times New Roman" w:hAnsi="Times New Roman"/>
          <w:lang w:val="sr-Cyrl-RS" w:eastAsia="en-GB"/>
        </w:rPr>
        <w:t xml:space="preserve"> </w:t>
      </w:r>
      <w:r w:rsidRPr="00A0077C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692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812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A0077C">
        <w:rPr>
          <w:rFonts w:ascii="Times New Roman" w:eastAsia="Times New Roman" w:hAnsi="Times New Roman"/>
          <w:bCs/>
          <w:lang w:val="sr-Cyrl-RS"/>
        </w:rPr>
        <w:t>дола</w:t>
      </w:r>
      <w:r w:rsidR="00A0077C" w:rsidRPr="00A0077C">
        <w:rPr>
          <w:rFonts w:ascii="Times New Roman" w:eastAsia="Times New Roman" w:hAnsi="Times New Roman"/>
          <w:bCs/>
          <w:lang w:val="sr-Cyrl-RS"/>
        </w:rPr>
        <w:t>ска</w:t>
      </w:r>
      <w:r w:rsidR="00407045" w:rsidRPr="00A0077C">
        <w:rPr>
          <w:rFonts w:ascii="Times New Roman" w:eastAsia="Times New Roman" w:hAnsi="Times New Roman"/>
          <w:bCs/>
          <w:lang w:val="sr-Cyrl-RS"/>
        </w:rPr>
        <w:t xml:space="preserve"> туриста (</w:t>
      </w:r>
      <w:r w:rsidRPr="00A0077C">
        <w:rPr>
          <w:rFonts w:ascii="Times New Roman" w:hAnsi="Times New Roman"/>
          <w:lang w:val="sr-Cyrl-RS" w:eastAsia="en-GB"/>
        </w:rPr>
        <w:t xml:space="preserve">раст од </w:t>
      </w:r>
      <w:r w:rsidR="00407045" w:rsidRPr="00A0077C">
        <w:rPr>
          <w:rFonts w:ascii="Times New Roman" w:hAnsi="Times New Roman"/>
          <w:lang w:val="sr-Cyrl-RS" w:eastAsia="en-GB"/>
        </w:rPr>
        <w:t>3</w:t>
      </w:r>
      <w:r w:rsidR="00A0077C" w:rsidRPr="00A0077C">
        <w:rPr>
          <w:rFonts w:ascii="Times New Roman" w:hAnsi="Times New Roman"/>
          <w:lang w:val="sr-Cyrl-RS" w:eastAsia="en-GB"/>
        </w:rPr>
        <w:t>5</w:t>
      </w:r>
      <w:r w:rsidR="00407045" w:rsidRPr="00A0077C">
        <w:rPr>
          <w:rFonts w:ascii="Times New Roman" w:hAnsi="Times New Roman"/>
          <w:lang w:val="sr-Cyrl-RS" w:eastAsia="en-GB"/>
        </w:rPr>
        <w:t>,</w:t>
      </w:r>
      <w:r w:rsidR="00A0077C" w:rsidRPr="00A0077C">
        <w:rPr>
          <w:rFonts w:ascii="Times New Roman" w:hAnsi="Times New Roman"/>
          <w:lang w:val="sr-Cyrl-RS" w:eastAsia="en-GB"/>
        </w:rPr>
        <w:t>3</w:t>
      </w:r>
      <w:r w:rsidRPr="00A0077C">
        <w:rPr>
          <w:rFonts w:ascii="Times New Roman" w:hAnsi="Times New Roman"/>
          <w:lang w:val="sr-Cyrl-RS" w:eastAsia="en-GB"/>
        </w:rPr>
        <w:t xml:space="preserve">% у односу на </w:t>
      </w:r>
      <w:r w:rsidRPr="00A0077C">
        <w:rPr>
          <w:rFonts w:ascii="Times New Roman" w:hAnsi="Times New Roman"/>
          <w:lang w:val="ru-RU" w:eastAsia="en-GB"/>
        </w:rPr>
        <w:t>исти период</w:t>
      </w:r>
      <w:r w:rsidRPr="00A0077C">
        <w:rPr>
          <w:rFonts w:ascii="Times New Roman" w:hAnsi="Times New Roman"/>
          <w:lang w:val="sr-Cyrl-RS" w:eastAsia="en-GB"/>
        </w:rPr>
        <w:t xml:space="preserve"> 2021</w:t>
      </w:r>
      <w:r w:rsidR="00407045" w:rsidRPr="00A0077C">
        <w:rPr>
          <w:rFonts w:ascii="Times New Roman" w:hAnsi="Times New Roman"/>
          <w:lang w:val="sr-Cyrl-RS" w:eastAsia="en-GB"/>
        </w:rPr>
        <w:t xml:space="preserve">), </w:t>
      </w:r>
      <w:r w:rsidR="00407045" w:rsidRPr="00A0077C">
        <w:rPr>
          <w:rFonts w:ascii="Times New Roman" w:hAnsi="Times New Roman"/>
          <w:lang w:val="ru-RU" w:eastAsia="en-GB"/>
        </w:rPr>
        <w:t xml:space="preserve">при чему је број долазака домаћих туриста износио 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571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438</w:t>
      </w:r>
      <w:r w:rsidR="00A0077C" w:rsidRPr="00A0077C">
        <w:rPr>
          <w:rFonts w:ascii="Times New Roman" w:hAnsi="Times New Roman"/>
          <w:lang w:val="ru-RU" w:eastAsia="en-GB"/>
        </w:rPr>
        <w:t xml:space="preserve"> </w:t>
      </w:r>
      <w:r w:rsidR="00407045" w:rsidRPr="00A0077C">
        <w:rPr>
          <w:rFonts w:ascii="Times New Roman" w:hAnsi="Times New Roman"/>
          <w:lang w:val="ru-RU" w:eastAsia="en-GB"/>
        </w:rPr>
        <w:t xml:space="preserve">(раст од </w:t>
      </w:r>
      <w:r w:rsidR="00A0077C" w:rsidRPr="00A0077C">
        <w:rPr>
          <w:rFonts w:ascii="Times New Roman" w:hAnsi="Times New Roman"/>
          <w:lang w:val="ru-RU" w:eastAsia="en-GB"/>
        </w:rPr>
        <w:t>31</w:t>
      </w:r>
      <w:r w:rsidR="00407045" w:rsidRPr="00A0077C">
        <w:rPr>
          <w:rFonts w:ascii="Times New Roman" w:hAnsi="Times New Roman"/>
          <w:lang w:val="sr-Latn-RS" w:eastAsia="en-GB"/>
        </w:rPr>
        <w:t>,</w:t>
      </w:r>
      <w:r w:rsidR="00407045" w:rsidRPr="00A0077C">
        <w:rPr>
          <w:rFonts w:ascii="Times New Roman" w:hAnsi="Times New Roman"/>
          <w:lang w:val="sr-Cyrl-RS" w:eastAsia="en-GB"/>
        </w:rPr>
        <w:t>4</w:t>
      </w:r>
      <w:r w:rsidR="00407045" w:rsidRPr="00A0077C">
        <w:rPr>
          <w:rFonts w:ascii="Times New Roman" w:hAnsi="Times New Roman"/>
          <w:lang w:val="ru-RU" w:eastAsia="en-GB"/>
        </w:rPr>
        <w:t xml:space="preserve">%), а број долазака страних туриста 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121</w:t>
      </w:r>
      <w:r w:rsidR="00A0077C"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0077C"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374</w:t>
      </w:r>
      <w:r w:rsidR="00A0077C" w:rsidRPr="00A0077C">
        <w:rPr>
          <w:rFonts w:ascii="Times New Roman" w:hAnsi="Times New Roman"/>
          <w:lang w:val="sr-Cyrl-RS" w:eastAsia="en-GB"/>
        </w:rPr>
        <w:t xml:space="preserve"> </w:t>
      </w:r>
      <w:r w:rsidR="00407045" w:rsidRPr="00A0077C">
        <w:rPr>
          <w:rFonts w:ascii="Times New Roman" w:hAnsi="Times New Roman"/>
          <w:lang w:val="sr-Cyrl-RS" w:eastAsia="en-GB"/>
        </w:rPr>
        <w:t>(раст од 5</w:t>
      </w:r>
      <w:r w:rsidR="00A0077C" w:rsidRPr="00A0077C">
        <w:rPr>
          <w:rFonts w:ascii="Times New Roman" w:hAnsi="Times New Roman"/>
          <w:lang w:val="sr-Cyrl-RS" w:eastAsia="en-GB"/>
        </w:rPr>
        <w:t>7</w:t>
      </w:r>
      <w:r w:rsidR="00407045" w:rsidRPr="00A0077C">
        <w:rPr>
          <w:rFonts w:ascii="Times New Roman" w:hAnsi="Times New Roman"/>
          <w:lang w:val="sr-Cyrl-RS" w:eastAsia="en-GB"/>
        </w:rPr>
        <w:t>,</w:t>
      </w:r>
      <w:r w:rsidR="00A0077C" w:rsidRPr="00A0077C">
        <w:rPr>
          <w:rFonts w:ascii="Times New Roman" w:hAnsi="Times New Roman"/>
          <w:lang w:val="sr-Cyrl-RS" w:eastAsia="en-GB"/>
        </w:rPr>
        <w:t>4</w:t>
      </w:r>
      <w:r w:rsidR="00407045" w:rsidRPr="00A0077C">
        <w:rPr>
          <w:rFonts w:ascii="Times New Roman" w:hAnsi="Times New Roman"/>
          <w:lang w:val="sr-Cyrl-RS" w:eastAsia="en-GB"/>
        </w:rPr>
        <w:t>%).</w:t>
      </w:r>
    </w:p>
    <w:p w:rsidR="009043E5" w:rsidRDefault="009043E5" w:rsidP="009043E5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8A0A3A" w:rsidRPr="001D4356" w:rsidTr="00D7592C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A0A3A" w:rsidRPr="001D4356" w:rsidRDefault="00F30522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8A0A3A" w:rsidRPr="001D4356" w:rsidTr="009043E5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8A0A3A" w:rsidRPr="001D4356" w:rsidTr="00D7592C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8A0A3A" w:rsidRPr="001D4356" w:rsidTr="009043E5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E172C4" w:rsidRPr="001D4356" w:rsidTr="00780886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Бање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623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139,9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544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79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173,5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780886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Планински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692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135,3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571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157,4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C06D85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Остала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2068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777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1290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194,1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C06D8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966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175,4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159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807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190,6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</w:p>
        </w:tc>
      </w:tr>
      <w:tr w:rsidR="00E172C4" w:rsidRPr="001D4356" w:rsidTr="00C06D8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Нови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69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206,4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186,4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135,2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229,7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201,7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147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211,4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57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89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320,5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275,8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140,7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135,4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191,7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235,5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27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161,9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172C4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C4" w:rsidRPr="001D4356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C4" w:rsidRPr="00E172C4" w:rsidRDefault="00E172C4" w:rsidP="00E17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172C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205,7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172C4" w:rsidRPr="001D4356" w:rsidRDefault="00E172C4" w:rsidP="00E172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8A0A3A" w:rsidRPr="001D4356" w:rsidRDefault="008A0A3A" w:rsidP="001D4356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периоду </w:t>
      </w:r>
      <w:r w:rsidR="00314CF1"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јануар-</w:t>
      </w:r>
      <w:r w:rsidR="00F3052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октобар</w:t>
      </w:r>
      <w:r w:rsidR="00314CF1"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2022. године</w:t>
      </w:r>
    </w:p>
    <w:p w:rsidR="008A0A3A" w:rsidRPr="006150DC" w:rsidRDefault="00B00BC5" w:rsidP="001D4356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6150DC">
        <w:rPr>
          <w:rFonts w:ascii="Times New Roman" w:hAnsi="Times New Roman"/>
          <w:lang w:val="ru-RU" w:eastAsia="en-GB"/>
        </w:rPr>
        <w:t>У</w:t>
      </w:r>
      <w:r w:rsidR="008A0A3A" w:rsidRPr="006150DC">
        <w:rPr>
          <w:rFonts w:ascii="Times New Roman" w:hAnsi="Times New Roman"/>
          <w:lang w:val="ru-RU" w:eastAsia="en-GB"/>
        </w:rPr>
        <w:t xml:space="preserve"> првих </w:t>
      </w:r>
      <w:r w:rsidR="000D0D33" w:rsidRPr="006150DC">
        <w:rPr>
          <w:rFonts w:ascii="Times New Roman" w:hAnsi="Times New Roman"/>
          <w:lang w:val="ru-RU" w:eastAsia="en-GB"/>
        </w:rPr>
        <w:t>де</w:t>
      </w:r>
      <w:r w:rsidR="00F30522" w:rsidRPr="006150DC">
        <w:rPr>
          <w:rFonts w:ascii="Times New Roman" w:hAnsi="Times New Roman"/>
          <w:lang w:val="ru-RU" w:eastAsia="en-GB"/>
        </w:rPr>
        <w:t>с</w:t>
      </w:r>
      <w:r w:rsidR="000D0D33" w:rsidRPr="006150DC">
        <w:rPr>
          <w:rFonts w:ascii="Times New Roman" w:hAnsi="Times New Roman"/>
          <w:lang w:val="ru-RU" w:eastAsia="en-GB"/>
        </w:rPr>
        <w:t xml:space="preserve">ет </w:t>
      </w:r>
      <w:r w:rsidR="008A0A3A" w:rsidRPr="006150DC">
        <w:rPr>
          <w:rFonts w:ascii="Times New Roman" w:hAnsi="Times New Roman"/>
          <w:lang w:val="ru-RU" w:eastAsia="en-GB"/>
        </w:rPr>
        <w:t xml:space="preserve">месеци 2022. године у </w:t>
      </w:r>
      <w:r w:rsidR="008A0A3A" w:rsidRPr="00316606">
        <w:rPr>
          <w:rFonts w:ascii="Times New Roman" w:hAnsi="Times New Roman"/>
          <w:b/>
          <w:lang w:val="ru-RU" w:eastAsia="en-GB"/>
        </w:rPr>
        <w:t>Београду</w:t>
      </w:r>
      <w:r w:rsidR="008A0A3A" w:rsidRPr="006150DC">
        <w:rPr>
          <w:rFonts w:ascii="Times New Roman" w:hAnsi="Times New Roman"/>
          <w:lang w:val="ru-RU" w:eastAsia="en-GB"/>
        </w:rPr>
        <w:t xml:space="preserve"> је забележен</w:t>
      </w:r>
      <w:r w:rsidR="008912F7" w:rsidRPr="006150DC">
        <w:rPr>
          <w:rFonts w:ascii="Times New Roman" w:hAnsi="Times New Roman"/>
          <w:lang w:val="ru-RU" w:eastAsia="en-GB"/>
        </w:rPr>
        <w:t>о</w:t>
      </w:r>
      <w:r w:rsidR="008A0A3A" w:rsidRPr="006150DC">
        <w:rPr>
          <w:rFonts w:ascii="Times New Roman" w:hAnsi="Times New Roman"/>
          <w:lang w:val="ru-RU" w:eastAsia="en-GB"/>
        </w:rPr>
        <w:t xml:space="preserve"> укупно </w:t>
      </w:r>
      <w:r w:rsidR="001704E0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1704E0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625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1704E0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237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="008A0A3A" w:rsidRPr="006150DC">
        <w:rPr>
          <w:rFonts w:ascii="Times New Roman" w:hAnsi="Times New Roman"/>
          <w:lang w:val="ru-RU" w:eastAsia="en-GB"/>
        </w:rPr>
        <w:t xml:space="preserve">ноћења </w:t>
      </w:r>
      <w:r w:rsidRPr="006150DC">
        <w:rPr>
          <w:rFonts w:ascii="Times New Roman" w:hAnsi="Times New Roman"/>
          <w:lang w:val="ru-RU" w:eastAsia="en-GB"/>
        </w:rPr>
        <w:t xml:space="preserve">(раст </w:t>
      </w:r>
      <w:r w:rsidR="008A0A3A" w:rsidRPr="006150DC">
        <w:rPr>
          <w:rFonts w:ascii="Times New Roman" w:hAnsi="Times New Roman"/>
          <w:lang w:val="ru-RU" w:eastAsia="en-GB"/>
        </w:rPr>
        <w:t xml:space="preserve">од </w:t>
      </w:r>
      <w:r w:rsidR="001704E0" w:rsidRPr="006150DC">
        <w:rPr>
          <w:rFonts w:ascii="Times New Roman" w:hAnsi="Times New Roman"/>
          <w:lang w:val="ru-RU" w:eastAsia="en-GB"/>
        </w:rPr>
        <w:t>49</w:t>
      </w:r>
      <w:r w:rsidRPr="006150DC">
        <w:rPr>
          <w:rFonts w:ascii="Times New Roman" w:hAnsi="Times New Roman"/>
          <w:lang w:val="ru-RU" w:eastAsia="en-GB"/>
        </w:rPr>
        <w:t>,</w:t>
      </w:r>
      <w:r w:rsidR="001704E0" w:rsidRPr="006150DC">
        <w:rPr>
          <w:rFonts w:ascii="Times New Roman" w:hAnsi="Times New Roman"/>
          <w:lang w:val="ru-RU" w:eastAsia="en-GB"/>
        </w:rPr>
        <w:t>6</w:t>
      </w:r>
      <w:r w:rsidR="008A0A3A" w:rsidRPr="006150DC">
        <w:rPr>
          <w:rFonts w:ascii="Times New Roman" w:hAnsi="Times New Roman"/>
          <w:lang w:val="ru-RU" w:eastAsia="en-GB"/>
        </w:rPr>
        <w:t xml:space="preserve">% у односу на исти период 2021. </w:t>
      </w:r>
      <w:r w:rsidRPr="006150DC">
        <w:rPr>
          <w:rFonts w:ascii="Times New Roman" w:hAnsi="Times New Roman"/>
          <w:lang w:val="ru-RU" w:eastAsia="en-GB"/>
        </w:rPr>
        <w:t>г</w:t>
      </w:r>
      <w:r w:rsidR="008A0A3A" w:rsidRPr="006150DC">
        <w:rPr>
          <w:rFonts w:ascii="Times New Roman" w:hAnsi="Times New Roman"/>
          <w:lang w:val="ru-RU" w:eastAsia="en-GB"/>
        </w:rPr>
        <w:t>одине</w:t>
      </w:r>
      <w:r w:rsidRPr="006150DC">
        <w:rPr>
          <w:rFonts w:ascii="Times New Roman" w:hAnsi="Times New Roman"/>
          <w:lang w:val="ru-RU" w:eastAsia="en-GB"/>
        </w:rPr>
        <w:t>)</w:t>
      </w:r>
      <w:r w:rsidR="008A0A3A" w:rsidRPr="006150DC">
        <w:rPr>
          <w:rFonts w:ascii="Times New Roman" w:hAnsi="Times New Roman"/>
          <w:lang w:val="ru-RU" w:eastAsia="en-GB"/>
        </w:rPr>
        <w:t>, при чему су домаћи туристи</w:t>
      </w:r>
      <w:r w:rsidRPr="006150DC">
        <w:rPr>
          <w:rFonts w:ascii="Times New Roman" w:hAnsi="Times New Roman"/>
          <w:lang w:val="ru-RU" w:eastAsia="en-GB"/>
        </w:rPr>
        <w:t xml:space="preserve"> остварили</w:t>
      </w:r>
      <w:r w:rsidR="008A0A3A" w:rsidRPr="006150DC">
        <w:rPr>
          <w:rFonts w:ascii="Times New Roman" w:hAnsi="Times New Roman"/>
          <w:lang w:val="ru-RU" w:eastAsia="en-GB"/>
        </w:rPr>
        <w:t xml:space="preserve"> </w:t>
      </w:r>
      <w:r w:rsidR="001704E0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412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1704E0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606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ноћењ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а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(</w:t>
      </w:r>
      <w:r w:rsidR="008A0A3A" w:rsidRPr="006150DC">
        <w:rPr>
          <w:rFonts w:ascii="Times New Roman" w:hAnsi="Times New Roman"/>
          <w:lang w:val="ru-RU" w:eastAsia="en-GB"/>
        </w:rPr>
        <w:t xml:space="preserve">раст од </w:t>
      </w:r>
      <w:r w:rsidR="001704E0" w:rsidRPr="006150DC">
        <w:rPr>
          <w:rFonts w:ascii="Times New Roman" w:hAnsi="Times New Roman"/>
          <w:lang w:val="ru-RU" w:eastAsia="en-GB"/>
        </w:rPr>
        <w:t>7,8</w:t>
      </w:r>
      <w:r w:rsidR="008A0A3A" w:rsidRPr="006150DC">
        <w:rPr>
          <w:rFonts w:ascii="Times New Roman" w:hAnsi="Times New Roman"/>
          <w:lang w:val="ru-RU" w:eastAsia="en-GB"/>
        </w:rPr>
        <w:t>%</w:t>
      </w:r>
      <w:r w:rsidRPr="006150DC">
        <w:rPr>
          <w:rFonts w:ascii="Times New Roman" w:hAnsi="Times New Roman"/>
          <w:lang w:val="ru-RU" w:eastAsia="en-GB"/>
        </w:rPr>
        <w:t>)</w:t>
      </w:r>
      <w:r w:rsidR="008A0A3A" w:rsidRPr="006150DC">
        <w:rPr>
          <w:rFonts w:ascii="Times New Roman" w:hAnsi="Times New Roman"/>
          <w:lang w:val="ru-RU" w:eastAsia="en-GB"/>
        </w:rPr>
        <w:t xml:space="preserve">, а страни </w:t>
      </w:r>
      <w:r w:rsidR="001704E0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1704E0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212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1704E0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631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ноћењ</w:t>
      </w:r>
      <w:r w:rsidR="001704E0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е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(</w:t>
      </w:r>
      <w:r w:rsidR="008A0A3A" w:rsidRPr="006150DC">
        <w:rPr>
          <w:rFonts w:ascii="Times New Roman" w:hAnsi="Times New Roman"/>
          <w:lang w:val="sr-Cyrl-CS" w:eastAsia="en-GB"/>
        </w:rPr>
        <w:t>раст</w:t>
      </w:r>
      <w:r w:rsidR="008A0A3A" w:rsidRPr="006150DC">
        <w:rPr>
          <w:rFonts w:ascii="Times New Roman" w:hAnsi="Times New Roman"/>
          <w:lang w:val="ru-RU" w:eastAsia="en-GB"/>
        </w:rPr>
        <w:t xml:space="preserve"> </w:t>
      </w:r>
      <w:r w:rsidR="008A0A3A" w:rsidRPr="006150DC">
        <w:rPr>
          <w:rFonts w:ascii="Times New Roman" w:hAnsi="Times New Roman"/>
          <w:lang w:val="sr-Latn-RS" w:eastAsia="en-GB"/>
        </w:rPr>
        <w:t>o</w:t>
      </w:r>
      <w:r w:rsidR="008A0A3A" w:rsidRPr="006150DC">
        <w:rPr>
          <w:rFonts w:ascii="Times New Roman" w:hAnsi="Times New Roman"/>
          <w:lang w:val="sr-Cyrl-RS" w:eastAsia="en-GB"/>
        </w:rPr>
        <w:t>д</w:t>
      </w:r>
      <w:r w:rsidR="008A0A3A" w:rsidRPr="006150DC">
        <w:rPr>
          <w:rFonts w:ascii="Times New Roman" w:hAnsi="Times New Roman"/>
          <w:lang w:val="ru-RU" w:eastAsia="en-GB"/>
        </w:rPr>
        <w:t xml:space="preserve"> 6</w:t>
      </w:r>
      <w:r w:rsidRPr="006150DC">
        <w:rPr>
          <w:rFonts w:ascii="Times New Roman" w:hAnsi="Times New Roman"/>
          <w:lang w:val="ru-RU" w:eastAsia="en-GB"/>
        </w:rPr>
        <w:t>1</w:t>
      </w:r>
      <w:r w:rsidR="008A0A3A" w:rsidRPr="006150DC">
        <w:rPr>
          <w:rFonts w:ascii="Times New Roman" w:hAnsi="Times New Roman"/>
          <w:lang w:val="ru-RU" w:eastAsia="en-GB"/>
        </w:rPr>
        <w:t>,</w:t>
      </w:r>
      <w:r w:rsidR="001704E0" w:rsidRPr="006150DC">
        <w:rPr>
          <w:rFonts w:ascii="Times New Roman" w:hAnsi="Times New Roman"/>
          <w:lang w:val="ru-RU" w:eastAsia="en-GB"/>
        </w:rPr>
        <w:t>2</w:t>
      </w:r>
      <w:r w:rsidR="008A0A3A" w:rsidRPr="006150DC">
        <w:rPr>
          <w:rFonts w:ascii="Times New Roman" w:hAnsi="Times New Roman"/>
          <w:lang w:val="ru-RU" w:eastAsia="en-GB"/>
        </w:rPr>
        <w:t>%</w:t>
      </w:r>
      <w:r w:rsidRPr="006150DC">
        <w:rPr>
          <w:rFonts w:ascii="Times New Roman" w:hAnsi="Times New Roman"/>
          <w:lang w:val="ru-RU" w:eastAsia="en-GB"/>
        </w:rPr>
        <w:t>)</w:t>
      </w:r>
      <w:r w:rsidR="008A0A3A" w:rsidRPr="006150DC">
        <w:rPr>
          <w:rFonts w:ascii="Times New Roman" w:hAnsi="Times New Roman"/>
          <w:lang w:val="ru-RU" w:eastAsia="en-GB"/>
        </w:rPr>
        <w:t xml:space="preserve">. </w:t>
      </w:r>
    </w:p>
    <w:p w:rsidR="00B00BC5" w:rsidRPr="006150DC" w:rsidRDefault="008A0A3A" w:rsidP="001D4356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316606">
        <w:rPr>
          <w:rFonts w:ascii="Times New Roman" w:hAnsi="Times New Roman"/>
          <w:b/>
          <w:lang w:val="sr-Cyrl-RS"/>
        </w:rPr>
        <w:t>У бањама</w:t>
      </w:r>
      <w:r w:rsidRPr="006150DC">
        <w:rPr>
          <w:rFonts w:ascii="Times New Roman" w:hAnsi="Times New Roman"/>
          <w:lang w:val="sr-Cyrl-RS"/>
        </w:rPr>
        <w:t xml:space="preserve"> је укупан број ноћења туриста износио 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736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938</w:t>
      </w:r>
      <w:r w:rsidR="006150DC" w:rsidRPr="006150DC">
        <w:rPr>
          <w:rFonts w:ascii="Times New Roman" w:eastAsia="Times New Roman" w:hAnsi="Times New Roman"/>
          <w:bCs/>
          <w:lang w:val="sr-Cyrl-RS"/>
        </w:rPr>
        <w:t xml:space="preserve"> </w:t>
      </w:r>
      <w:r w:rsidRPr="006150DC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B00BC5" w:rsidRPr="006150DC">
        <w:rPr>
          <w:rFonts w:ascii="Times New Roman" w:eastAsia="Times New Roman" w:hAnsi="Times New Roman"/>
          <w:bCs/>
          <w:lang w:val="sr-Cyrl-RS"/>
        </w:rPr>
        <w:t>3</w:t>
      </w:r>
      <w:r w:rsidR="006150DC" w:rsidRPr="006150DC">
        <w:rPr>
          <w:rFonts w:ascii="Times New Roman" w:eastAsia="Times New Roman" w:hAnsi="Times New Roman"/>
          <w:bCs/>
          <w:lang w:val="sr-Cyrl-RS"/>
        </w:rPr>
        <w:t>8</w:t>
      </w:r>
      <w:r w:rsidR="00B00BC5" w:rsidRPr="006150DC">
        <w:rPr>
          <w:rFonts w:ascii="Times New Roman" w:eastAsia="Times New Roman" w:hAnsi="Times New Roman"/>
          <w:bCs/>
          <w:lang w:val="sr-Cyrl-RS"/>
        </w:rPr>
        <w:t>,</w:t>
      </w:r>
      <w:r w:rsidR="006150DC" w:rsidRPr="006150DC">
        <w:rPr>
          <w:rFonts w:ascii="Times New Roman" w:eastAsia="Times New Roman" w:hAnsi="Times New Roman"/>
          <w:bCs/>
          <w:lang w:val="sr-Cyrl-RS"/>
        </w:rPr>
        <w:t>2</w:t>
      </w:r>
      <w:r w:rsidRPr="006150DC">
        <w:rPr>
          <w:rFonts w:ascii="Times New Roman" w:eastAsia="Times New Roman" w:hAnsi="Times New Roman"/>
          <w:bCs/>
          <w:lang w:val="sr-Cyrl-RS"/>
        </w:rPr>
        <w:t>%</w:t>
      </w:r>
      <w:r w:rsidRPr="006150DC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6150DC">
        <w:rPr>
          <w:rFonts w:ascii="Times New Roman" w:eastAsia="Times New Roman" w:hAnsi="Times New Roman"/>
          <w:bCs/>
          <w:lang w:val="sr-Cyrl-RS"/>
        </w:rPr>
        <w:t>)</w:t>
      </w:r>
      <w:r w:rsidR="00B00BC5" w:rsidRPr="006150DC">
        <w:rPr>
          <w:rFonts w:ascii="Times New Roman" w:eastAsia="Times New Roman" w:hAnsi="Times New Roman"/>
          <w:bCs/>
          <w:lang w:val="sr-Cyrl-RS"/>
        </w:rPr>
        <w:t>,</w:t>
      </w:r>
      <w:r w:rsidRPr="006150DC">
        <w:rPr>
          <w:rFonts w:ascii="Times New Roman" w:eastAsia="Times New Roman" w:hAnsi="Times New Roman"/>
          <w:bCs/>
          <w:lang w:val="sr-Cyrl-RS"/>
        </w:rPr>
        <w:t xml:space="preserve"> </w:t>
      </w:r>
      <w:r w:rsidR="00B00BC5" w:rsidRPr="006150DC">
        <w:rPr>
          <w:rFonts w:ascii="Times New Roman" w:hAnsi="Times New Roman"/>
          <w:lang w:val="ru-RU" w:eastAsia="en-GB"/>
        </w:rPr>
        <w:t xml:space="preserve">при чему су домаћи туристи остварили 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436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016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="00B00BC5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ноћења (</w:t>
      </w:r>
      <w:r w:rsidR="00B00BC5" w:rsidRPr="006150DC">
        <w:rPr>
          <w:rFonts w:ascii="Times New Roman" w:hAnsi="Times New Roman"/>
          <w:lang w:val="ru-RU" w:eastAsia="en-GB"/>
        </w:rPr>
        <w:t xml:space="preserve">раст од </w:t>
      </w:r>
      <w:r w:rsidR="006150DC" w:rsidRPr="006150DC">
        <w:rPr>
          <w:rFonts w:ascii="Times New Roman" w:hAnsi="Times New Roman"/>
          <w:lang w:val="ru-RU" w:eastAsia="en-GB"/>
        </w:rPr>
        <w:t>37</w:t>
      </w:r>
      <w:r w:rsidR="00B00BC5" w:rsidRPr="006150DC">
        <w:rPr>
          <w:rFonts w:ascii="Times New Roman" w:hAnsi="Times New Roman"/>
          <w:lang w:val="ru-RU" w:eastAsia="en-GB"/>
        </w:rPr>
        <w:t xml:space="preserve">,4%), а страни 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300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922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="00B00BC5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ноћења (</w:t>
      </w:r>
      <w:r w:rsidR="00B00BC5" w:rsidRPr="006150DC">
        <w:rPr>
          <w:rFonts w:ascii="Times New Roman" w:hAnsi="Times New Roman"/>
          <w:lang w:val="sr-Cyrl-CS" w:eastAsia="en-GB"/>
        </w:rPr>
        <w:t>раст</w:t>
      </w:r>
      <w:r w:rsidR="00B00BC5" w:rsidRPr="006150DC">
        <w:rPr>
          <w:rFonts w:ascii="Times New Roman" w:hAnsi="Times New Roman"/>
          <w:lang w:val="ru-RU" w:eastAsia="en-GB"/>
        </w:rPr>
        <w:t xml:space="preserve"> </w:t>
      </w:r>
      <w:r w:rsidR="00B00BC5" w:rsidRPr="006150DC">
        <w:rPr>
          <w:rFonts w:ascii="Times New Roman" w:hAnsi="Times New Roman"/>
          <w:lang w:val="sr-Latn-RS" w:eastAsia="en-GB"/>
        </w:rPr>
        <w:t>o</w:t>
      </w:r>
      <w:r w:rsidR="00B00BC5" w:rsidRPr="006150DC">
        <w:rPr>
          <w:rFonts w:ascii="Times New Roman" w:hAnsi="Times New Roman"/>
          <w:lang w:val="sr-Cyrl-RS" w:eastAsia="en-GB"/>
        </w:rPr>
        <w:t>д</w:t>
      </w:r>
      <w:r w:rsidR="00B00BC5" w:rsidRPr="006150DC">
        <w:rPr>
          <w:rFonts w:ascii="Times New Roman" w:hAnsi="Times New Roman"/>
          <w:lang w:val="ru-RU" w:eastAsia="en-GB"/>
        </w:rPr>
        <w:t xml:space="preserve"> 4</w:t>
      </w:r>
      <w:r w:rsidR="006150DC" w:rsidRPr="006150DC">
        <w:rPr>
          <w:rFonts w:ascii="Times New Roman" w:hAnsi="Times New Roman"/>
          <w:lang w:val="ru-RU" w:eastAsia="en-GB"/>
        </w:rPr>
        <w:t>4</w:t>
      </w:r>
      <w:r w:rsidR="00B00BC5" w:rsidRPr="006150DC">
        <w:rPr>
          <w:rFonts w:ascii="Times New Roman" w:hAnsi="Times New Roman"/>
          <w:lang w:val="ru-RU" w:eastAsia="en-GB"/>
        </w:rPr>
        <w:t>,</w:t>
      </w:r>
      <w:r w:rsidR="006150DC" w:rsidRPr="006150DC">
        <w:rPr>
          <w:rFonts w:ascii="Times New Roman" w:hAnsi="Times New Roman"/>
          <w:lang w:val="ru-RU" w:eastAsia="en-GB"/>
        </w:rPr>
        <w:t>9</w:t>
      </w:r>
      <w:r w:rsidR="00B00BC5" w:rsidRPr="006150DC">
        <w:rPr>
          <w:rFonts w:ascii="Times New Roman" w:hAnsi="Times New Roman"/>
          <w:lang w:val="ru-RU" w:eastAsia="en-GB"/>
        </w:rPr>
        <w:t xml:space="preserve">%). </w:t>
      </w:r>
    </w:p>
    <w:p w:rsidR="008A0A3A" w:rsidRPr="006150DC" w:rsidRDefault="00B00BC5" w:rsidP="001D4356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316606">
        <w:rPr>
          <w:rFonts w:ascii="Times New Roman" w:hAnsi="Times New Roman"/>
          <w:b/>
          <w:lang w:val="sr-Cyrl-RS"/>
        </w:rPr>
        <w:t>У</w:t>
      </w:r>
      <w:r w:rsidR="008A0A3A" w:rsidRPr="00316606">
        <w:rPr>
          <w:rFonts w:ascii="Times New Roman" w:hAnsi="Times New Roman"/>
          <w:b/>
          <w:lang w:val="sr-Cyrl-RS"/>
        </w:rPr>
        <w:t xml:space="preserve"> планинским центрима</w:t>
      </w:r>
      <w:r w:rsidR="008A0A3A" w:rsidRPr="006150DC">
        <w:rPr>
          <w:rFonts w:ascii="Times New Roman" w:hAnsi="Times New Roman"/>
          <w:lang w:val="sr-Cyrl-RS"/>
        </w:rPr>
        <w:t xml:space="preserve"> </w:t>
      </w:r>
      <w:r w:rsidRPr="006150DC">
        <w:rPr>
          <w:rFonts w:ascii="Times New Roman" w:hAnsi="Times New Roman"/>
          <w:lang w:val="sr-Cyrl-RS"/>
        </w:rPr>
        <w:t xml:space="preserve">је укупан број ноћења туриста износио 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469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803</w:t>
      </w:r>
      <w:r w:rsidR="006150DC" w:rsidRPr="006150DC">
        <w:rPr>
          <w:rFonts w:ascii="Times New Roman" w:eastAsia="Times New Roman" w:hAnsi="Times New Roman"/>
          <w:bCs/>
          <w:lang w:val="sr-Cyrl-RS"/>
        </w:rPr>
        <w:t xml:space="preserve"> </w:t>
      </w:r>
      <w:r w:rsidRPr="006150DC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6150DC" w:rsidRPr="006150DC">
        <w:rPr>
          <w:rFonts w:ascii="Times New Roman" w:eastAsia="Times New Roman" w:hAnsi="Times New Roman"/>
          <w:bCs/>
          <w:lang w:val="sr-Cyrl-RS"/>
        </w:rPr>
        <w:t>34,2%</w:t>
      </w:r>
      <w:r w:rsidRPr="006150DC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6150DC">
        <w:rPr>
          <w:rFonts w:ascii="Times New Roman" w:eastAsia="Times New Roman" w:hAnsi="Times New Roman"/>
          <w:bCs/>
          <w:lang w:val="sr-Cyrl-RS"/>
        </w:rPr>
        <w:t xml:space="preserve">), </w:t>
      </w:r>
      <w:r w:rsidRPr="006150DC">
        <w:rPr>
          <w:rFonts w:ascii="Times New Roman" w:hAnsi="Times New Roman"/>
          <w:lang w:val="ru-RU" w:eastAsia="en-GB"/>
        </w:rPr>
        <w:t xml:space="preserve">при чему су домаћи туристи остварили 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103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619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ноћења (</w:t>
      </w:r>
      <w:r w:rsidRPr="006150DC">
        <w:rPr>
          <w:rFonts w:ascii="Times New Roman" w:hAnsi="Times New Roman"/>
          <w:lang w:val="ru-RU" w:eastAsia="en-GB"/>
        </w:rPr>
        <w:t xml:space="preserve">раст од </w:t>
      </w:r>
      <w:r w:rsidR="006150DC" w:rsidRPr="006150DC">
        <w:rPr>
          <w:rFonts w:ascii="Times New Roman" w:hAnsi="Times New Roman"/>
          <w:lang w:val="ru-RU" w:eastAsia="en-GB"/>
        </w:rPr>
        <w:t>31,7</w:t>
      </w:r>
      <w:r w:rsidRPr="006150DC">
        <w:rPr>
          <w:rFonts w:ascii="Times New Roman" w:hAnsi="Times New Roman"/>
          <w:lang w:val="ru-RU" w:eastAsia="en-GB"/>
        </w:rPr>
        <w:t xml:space="preserve">%), а страни 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366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6150DC"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184</w:t>
      </w:r>
      <w:r w:rsidR="006150DC"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ноћења (</w:t>
      </w:r>
      <w:r w:rsidRPr="006150DC">
        <w:rPr>
          <w:rFonts w:ascii="Times New Roman" w:hAnsi="Times New Roman"/>
          <w:lang w:val="sr-Cyrl-CS" w:eastAsia="en-GB"/>
        </w:rPr>
        <w:t>раст</w:t>
      </w:r>
      <w:r w:rsidRPr="006150DC">
        <w:rPr>
          <w:rFonts w:ascii="Times New Roman" w:hAnsi="Times New Roman"/>
          <w:lang w:val="ru-RU" w:eastAsia="en-GB"/>
        </w:rPr>
        <w:t xml:space="preserve"> </w:t>
      </w:r>
      <w:r w:rsidRPr="006150DC">
        <w:rPr>
          <w:rFonts w:ascii="Times New Roman" w:hAnsi="Times New Roman"/>
          <w:lang w:val="sr-Latn-RS" w:eastAsia="en-GB"/>
        </w:rPr>
        <w:t>o</w:t>
      </w:r>
      <w:r w:rsidRPr="006150DC">
        <w:rPr>
          <w:rFonts w:ascii="Times New Roman" w:hAnsi="Times New Roman"/>
          <w:lang w:val="sr-Cyrl-RS" w:eastAsia="en-GB"/>
        </w:rPr>
        <w:t>д</w:t>
      </w:r>
      <w:r w:rsidRPr="006150DC">
        <w:rPr>
          <w:rFonts w:ascii="Times New Roman" w:hAnsi="Times New Roman"/>
          <w:lang w:val="ru-RU" w:eastAsia="en-GB"/>
        </w:rPr>
        <w:t xml:space="preserve"> 5</w:t>
      </w:r>
      <w:r w:rsidR="00F179D6">
        <w:rPr>
          <w:rFonts w:ascii="Times New Roman" w:hAnsi="Times New Roman"/>
          <w:lang w:val="ru-RU" w:eastAsia="en-GB"/>
        </w:rPr>
        <w:t>0</w:t>
      </w:r>
      <w:r w:rsidRPr="006150DC">
        <w:rPr>
          <w:rFonts w:ascii="Times New Roman" w:hAnsi="Times New Roman"/>
          <w:lang w:val="ru-RU" w:eastAsia="en-GB"/>
        </w:rPr>
        <w:t>,</w:t>
      </w:r>
      <w:r w:rsidR="00F179D6">
        <w:rPr>
          <w:rFonts w:ascii="Times New Roman" w:hAnsi="Times New Roman"/>
          <w:lang w:val="ru-RU" w:eastAsia="en-GB"/>
        </w:rPr>
        <w:t>9</w:t>
      </w:r>
      <w:r w:rsidRPr="006150DC">
        <w:rPr>
          <w:rFonts w:ascii="Times New Roman" w:hAnsi="Times New Roman"/>
          <w:lang w:val="ru-RU" w:eastAsia="en-GB"/>
        </w:rPr>
        <w:t>%).</w:t>
      </w: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8A0A3A" w:rsidRPr="001D4356" w:rsidTr="00D7592C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A0A3A" w:rsidRPr="001D4356" w:rsidRDefault="00F30522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НОЋЕЊА</w:t>
            </w:r>
          </w:p>
        </w:tc>
      </w:tr>
      <w:tr w:rsidR="008A0A3A" w:rsidRPr="001D4356" w:rsidTr="00637E4A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8A0A3A" w:rsidRPr="001D4356" w:rsidTr="00D7592C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8A0A3A" w:rsidRPr="001D4356" w:rsidTr="00637E4A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1704E0" w:rsidRPr="001D4356" w:rsidTr="0053616B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Бање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736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436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300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144,9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53616B">
        <w:trPr>
          <w:gridAfter w:val="2"/>
          <w:wAfter w:w="1234" w:type="dxa"/>
          <w:trHeight w:val="6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Планински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469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366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150,9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53616B">
        <w:trPr>
          <w:trHeight w:val="12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Остала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645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136,1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484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151,4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C06D8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lastRenderedPageBreak/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625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412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212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161,2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1704E0" w:rsidRPr="001D4356" w:rsidTr="00C06D8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Нови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463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120,8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321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138,6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122,3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127,6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53616B">
        <w:trPr>
          <w:gridAfter w:val="2"/>
          <w:wAfter w:w="1234" w:type="dxa"/>
          <w:trHeight w:val="8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87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27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85,9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165,1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98,3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345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175,6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212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255,2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284,3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77,9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108,4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79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224,5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121,9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164,0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1704E0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E0" w:rsidRPr="001D4356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E0" w:rsidRPr="001704E0" w:rsidRDefault="001704E0" w:rsidP="001704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704E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201,1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704E0" w:rsidRPr="001D4356" w:rsidRDefault="001704E0" w:rsidP="00170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8A0A3A" w:rsidRPr="001D4356" w:rsidRDefault="008A0A3A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</w:p>
    <w:p w:rsidR="008A0A3A" w:rsidRPr="001D4356" w:rsidRDefault="008A0A3A" w:rsidP="001D4356">
      <w:pPr>
        <w:tabs>
          <w:tab w:val="left" w:pos="4678"/>
          <w:tab w:val="left" w:pos="4820"/>
          <w:tab w:val="left" w:pos="7655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бањских места</w:t>
      </w:r>
    </w:p>
    <w:p w:rsidR="00F451D6" w:rsidRPr="00A0077C" w:rsidRDefault="00F451D6" w:rsidP="00F451D6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F451D6">
        <w:rPr>
          <w:rFonts w:ascii="Times New Roman" w:hAnsi="Times New Roman"/>
          <w:b/>
          <w:lang w:val="ru-RU" w:eastAsia="en-GB"/>
        </w:rPr>
        <w:t>У бањама</w:t>
      </w:r>
      <w:r w:rsidRPr="00A0077C">
        <w:rPr>
          <w:rFonts w:ascii="Times New Roman" w:hAnsi="Times New Roman"/>
          <w:lang w:val="ru-RU" w:eastAsia="en-GB"/>
        </w:rPr>
        <w:t xml:space="preserve"> је забележено укупно  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623</w:t>
      </w:r>
      <w:r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969</w:t>
      </w:r>
      <w:r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долазака туриста (</w:t>
      </w:r>
      <w:r w:rsidRPr="00A0077C">
        <w:rPr>
          <w:rFonts w:ascii="Times New Roman" w:hAnsi="Times New Roman"/>
          <w:lang w:val="ru-RU" w:eastAsia="en-GB"/>
        </w:rPr>
        <w:t xml:space="preserve">раст од 39,9% у односу на исти период 2021. године), при чему је број долазака домаћих туриста износио 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544</w:t>
      </w:r>
      <w:r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322</w:t>
      </w:r>
      <w:r w:rsidRPr="00A0077C">
        <w:rPr>
          <w:rFonts w:ascii="Times New Roman" w:hAnsi="Times New Roman"/>
          <w:lang w:val="ru-RU" w:eastAsia="en-GB"/>
        </w:rPr>
        <w:t xml:space="preserve"> (раст од 36,0%), а број долазака страних туриста 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79</w:t>
      </w:r>
      <w:r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647</w:t>
      </w:r>
      <w:r w:rsidRPr="00A0077C">
        <w:rPr>
          <w:rFonts w:ascii="Times New Roman" w:hAnsi="Times New Roman"/>
          <w:lang w:val="sr-Cyrl-RS" w:eastAsia="en-GB"/>
        </w:rPr>
        <w:t xml:space="preserve"> (раст од 73,5%).</w:t>
      </w: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8A0A3A" w:rsidRPr="001D4356" w:rsidTr="00D7592C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8A0A3A" w:rsidRPr="001D4356" w:rsidRDefault="00F30522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8A0A3A" w:rsidRPr="001D4356" w:rsidTr="00D7592C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BB25B4" w:rsidRPr="003077F1" w:rsidTr="0055065D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5B4" w:rsidRPr="003077F1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3077F1">
              <w:rPr>
                <w:rFonts w:ascii="Times New Roman" w:hAnsi="Times New Roman"/>
                <w:b/>
                <w:bCs/>
                <w:sz w:val="18"/>
                <w:szCs w:val="18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25B4" w:rsidRPr="003077F1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623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25B4" w:rsidRPr="003077F1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25B4" w:rsidRPr="003077F1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544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25B4" w:rsidRPr="003077F1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25B4" w:rsidRPr="003077F1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79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25B4" w:rsidRPr="003077F1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173,5</w:t>
            </w:r>
          </w:p>
        </w:tc>
      </w:tr>
      <w:tr w:rsidR="00BB25B4" w:rsidRPr="001D4356" w:rsidTr="00D7592C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Врњачка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149,4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176,4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Буковичка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130,6</w:t>
            </w:r>
          </w:p>
        </w:tc>
      </w:tr>
      <w:tr w:rsidR="00BB25B4" w:rsidRPr="001D4356" w:rsidTr="00D7592C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123,7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111,8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Врањска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248,4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216,8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Новопазарска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265,2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199,2</w:t>
            </w:r>
          </w:p>
        </w:tc>
      </w:tr>
      <w:tr w:rsidR="00BB25B4" w:rsidRPr="001D4356" w:rsidTr="00D7592C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126,4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224,8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Селтерс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209,1</w:t>
            </w:r>
          </w:p>
        </w:tc>
      </w:tr>
      <w:tr w:rsidR="00BB25B4" w:rsidRPr="001D4356" w:rsidTr="00D7592C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Луковска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170,7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Гамзиградска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314,3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Рибарска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203,5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Сијаринска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229,2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124,6</w:t>
            </w:r>
          </w:p>
        </w:tc>
      </w:tr>
      <w:tr w:rsidR="00BB25B4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B4" w:rsidRPr="001D4356" w:rsidRDefault="00BB25B4" w:rsidP="00B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Нишка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B4" w:rsidRPr="006150DC" w:rsidRDefault="00BB25B4" w:rsidP="00BB2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150D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276,1</w:t>
            </w:r>
          </w:p>
        </w:tc>
      </w:tr>
    </w:tbl>
    <w:p w:rsidR="008A0A3A" w:rsidRPr="001D4356" w:rsidRDefault="008A0A3A" w:rsidP="001D4356">
      <w:pPr>
        <w:tabs>
          <w:tab w:val="left" w:pos="284"/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F451D6" w:rsidRDefault="00F451D6" w:rsidP="00F451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lang w:val="ru-RU" w:eastAsia="en-GB"/>
        </w:rPr>
      </w:pPr>
      <w:r w:rsidRPr="00F451D6">
        <w:rPr>
          <w:rFonts w:ascii="Times New Roman" w:hAnsi="Times New Roman"/>
          <w:b/>
          <w:lang w:val="sr-Cyrl-RS"/>
        </w:rPr>
        <w:t>У бањама</w:t>
      </w:r>
      <w:r w:rsidRPr="006150DC">
        <w:rPr>
          <w:rFonts w:ascii="Times New Roman" w:hAnsi="Times New Roman"/>
          <w:lang w:val="sr-Cyrl-RS"/>
        </w:rPr>
        <w:t xml:space="preserve"> је укупан број ноћења туриста износио 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736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938</w:t>
      </w:r>
      <w:r w:rsidRPr="006150DC">
        <w:rPr>
          <w:rFonts w:ascii="Times New Roman" w:eastAsia="Times New Roman" w:hAnsi="Times New Roman"/>
          <w:bCs/>
          <w:lang w:val="sr-Cyrl-RS"/>
        </w:rPr>
        <w:t xml:space="preserve"> (раст од 38,2%</w:t>
      </w:r>
      <w:r w:rsidRPr="006150DC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6150DC">
        <w:rPr>
          <w:rFonts w:ascii="Times New Roman" w:eastAsia="Times New Roman" w:hAnsi="Times New Roman"/>
          <w:bCs/>
          <w:lang w:val="sr-Cyrl-RS"/>
        </w:rPr>
        <w:t xml:space="preserve">), </w:t>
      </w:r>
      <w:r w:rsidRPr="006150DC">
        <w:rPr>
          <w:rFonts w:ascii="Times New Roman" w:hAnsi="Times New Roman"/>
          <w:lang w:val="ru-RU" w:eastAsia="en-GB"/>
        </w:rPr>
        <w:t xml:space="preserve">при чему су домаћи туристи остварили 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436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016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6150DC">
        <w:rPr>
          <w:rFonts w:ascii="Times New Roman" w:hAnsi="Times New Roman"/>
          <w:lang w:val="ru-RU" w:eastAsia="en-GB"/>
        </w:rPr>
        <w:t xml:space="preserve">раст од 37,4%), а страни 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300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922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6150DC">
        <w:rPr>
          <w:rFonts w:ascii="Times New Roman" w:hAnsi="Times New Roman"/>
          <w:lang w:val="sr-Cyrl-CS" w:eastAsia="en-GB"/>
        </w:rPr>
        <w:t>раст</w:t>
      </w:r>
      <w:r w:rsidRPr="006150DC">
        <w:rPr>
          <w:rFonts w:ascii="Times New Roman" w:hAnsi="Times New Roman"/>
          <w:lang w:val="ru-RU" w:eastAsia="en-GB"/>
        </w:rPr>
        <w:t xml:space="preserve"> </w:t>
      </w:r>
      <w:r w:rsidRPr="006150DC">
        <w:rPr>
          <w:rFonts w:ascii="Times New Roman" w:hAnsi="Times New Roman"/>
          <w:lang w:val="sr-Latn-RS" w:eastAsia="en-GB"/>
        </w:rPr>
        <w:t>o</w:t>
      </w:r>
      <w:r w:rsidRPr="006150DC">
        <w:rPr>
          <w:rFonts w:ascii="Times New Roman" w:hAnsi="Times New Roman"/>
          <w:lang w:val="sr-Cyrl-RS" w:eastAsia="en-GB"/>
        </w:rPr>
        <w:t>д</w:t>
      </w:r>
      <w:r w:rsidRPr="006150DC">
        <w:rPr>
          <w:rFonts w:ascii="Times New Roman" w:hAnsi="Times New Roman"/>
          <w:lang w:val="ru-RU" w:eastAsia="en-GB"/>
        </w:rPr>
        <w:t xml:space="preserve"> 44,9%). </w:t>
      </w: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8A0A3A" w:rsidRPr="001D4356" w:rsidTr="00D7592C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8A0A3A" w:rsidRPr="001D4356" w:rsidRDefault="00F30522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Њ А</w:t>
            </w:r>
          </w:p>
        </w:tc>
      </w:tr>
      <w:tr w:rsidR="008A0A3A" w:rsidRPr="001D4356" w:rsidTr="00D7592C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3077F1" w:rsidRPr="003077F1" w:rsidTr="0055065D">
        <w:trPr>
          <w:trHeight w:val="12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77F1" w:rsidRPr="003077F1" w:rsidRDefault="003077F1" w:rsidP="00307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3077F1">
              <w:rPr>
                <w:rFonts w:ascii="Times New Roman" w:hAnsi="Times New Roman"/>
                <w:b/>
                <w:bCs/>
                <w:sz w:val="18"/>
                <w:szCs w:val="18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736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436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300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144,9</w:t>
            </w:r>
          </w:p>
        </w:tc>
      </w:tr>
      <w:tr w:rsidR="003077F1" w:rsidRPr="001D4356" w:rsidTr="00D7592C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675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608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134,5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709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694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115,6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139,0</w:t>
            </w:r>
          </w:p>
        </w:tc>
      </w:tr>
      <w:tr w:rsidR="003077F1" w:rsidRPr="001D4356" w:rsidTr="00D7592C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155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101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117,0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117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108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106,7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604,7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190,2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299,9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176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180,3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106,3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109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236,9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128,7</w:t>
            </w:r>
          </w:p>
        </w:tc>
      </w:tr>
      <w:tr w:rsidR="003077F1" w:rsidRPr="001D4356" w:rsidTr="00D7592C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168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154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173,5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216,1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177,3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185,8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153,9</w:t>
            </w:r>
          </w:p>
        </w:tc>
      </w:tr>
      <w:tr w:rsidR="003077F1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F1" w:rsidRPr="001D4356" w:rsidRDefault="003077F1" w:rsidP="003077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9108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F1" w:rsidRPr="003077F1" w:rsidRDefault="003077F1" w:rsidP="00307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77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207,0</w:t>
            </w:r>
          </w:p>
        </w:tc>
      </w:tr>
    </w:tbl>
    <w:p w:rsidR="008A0A3A" w:rsidRPr="001D4356" w:rsidRDefault="008A0A3A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8A0A3A" w:rsidRPr="001D4356" w:rsidRDefault="008A0A3A" w:rsidP="001D4356">
      <w:pPr>
        <w:numPr>
          <w:ilvl w:val="0"/>
          <w:numId w:val="12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  <w:r w:rsidRPr="00FE2546">
        <w:rPr>
          <w:rFonts w:ascii="Times New Roman" w:hAnsi="Times New Roman"/>
          <w:b/>
          <w:lang w:val="sr-Cyrl-RS"/>
        </w:rPr>
        <w:lastRenderedPageBreak/>
        <w:t xml:space="preserve">Просечна дужина </w:t>
      </w:r>
      <w:r w:rsidR="00BC046E">
        <w:rPr>
          <w:rFonts w:ascii="Times New Roman" w:hAnsi="Times New Roman"/>
          <w:b/>
          <w:lang w:val="sr-Cyrl-RS"/>
        </w:rPr>
        <w:t xml:space="preserve">боравка </w:t>
      </w:r>
      <w:r w:rsidRPr="00FE2546">
        <w:rPr>
          <w:rFonts w:ascii="Times New Roman" w:hAnsi="Times New Roman"/>
          <w:b/>
          <w:lang w:val="sr-Cyrl-RS"/>
        </w:rPr>
        <w:t>у бањама</w:t>
      </w:r>
      <w:r w:rsidRPr="001D4356">
        <w:rPr>
          <w:rFonts w:ascii="Times New Roman" w:hAnsi="Times New Roman"/>
          <w:lang w:val="sr-Cyrl-RS"/>
        </w:rPr>
        <w:t xml:space="preserve"> у првих </w:t>
      </w:r>
      <w:r w:rsidR="000D0D33" w:rsidRPr="001D4356">
        <w:rPr>
          <w:rFonts w:ascii="Times New Roman" w:hAnsi="Times New Roman"/>
          <w:lang w:val="sr-Cyrl-RS"/>
        </w:rPr>
        <w:t>де</w:t>
      </w:r>
      <w:r w:rsidR="00F30522">
        <w:rPr>
          <w:rFonts w:ascii="Times New Roman" w:hAnsi="Times New Roman"/>
          <w:lang w:val="sr-Cyrl-RS"/>
        </w:rPr>
        <w:t>с</w:t>
      </w:r>
      <w:r w:rsidR="000D0D33" w:rsidRPr="001D4356">
        <w:rPr>
          <w:rFonts w:ascii="Times New Roman" w:hAnsi="Times New Roman"/>
          <w:lang w:val="sr-Cyrl-RS"/>
        </w:rPr>
        <w:t xml:space="preserve">ет </w:t>
      </w:r>
      <w:r w:rsidRPr="001D4356">
        <w:rPr>
          <w:rFonts w:ascii="Times New Roman" w:hAnsi="Times New Roman"/>
          <w:lang w:val="sr-Cyrl-RS"/>
        </w:rPr>
        <w:t>месеци 2022. године је 4,</w:t>
      </w:r>
      <w:r w:rsidR="000B15A2" w:rsidRPr="001D4356">
        <w:rPr>
          <w:rFonts w:ascii="Times New Roman" w:hAnsi="Times New Roman"/>
          <w:lang w:val="sr-Cyrl-RS"/>
        </w:rPr>
        <w:t>3</w:t>
      </w:r>
      <w:r w:rsidR="008136D5">
        <w:rPr>
          <w:rFonts w:ascii="Times New Roman" w:hAnsi="Times New Roman"/>
          <w:lang w:val="sr-Cyrl-RS"/>
        </w:rPr>
        <w:t>9</w:t>
      </w:r>
      <w:r w:rsidRPr="001D4356">
        <w:rPr>
          <w:rFonts w:ascii="Times New Roman" w:hAnsi="Times New Roman"/>
          <w:lang w:val="sr-Cyrl-RS"/>
        </w:rPr>
        <w:t xml:space="preserve"> дана (за домаће 4,4</w:t>
      </w:r>
      <w:r w:rsidR="008136D5">
        <w:rPr>
          <w:rFonts w:ascii="Times New Roman" w:hAnsi="Times New Roman"/>
          <w:lang w:val="sr-Cyrl-RS"/>
        </w:rPr>
        <w:t>8</w:t>
      </w:r>
      <w:r w:rsidRPr="001D4356">
        <w:rPr>
          <w:rFonts w:ascii="Times New Roman" w:hAnsi="Times New Roman"/>
          <w:lang w:val="sr-Cyrl-RS"/>
        </w:rPr>
        <w:t>, а за стране 3,</w:t>
      </w:r>
      <w:r w:rsidR="008136D5">
        <w:rPr>
          <w:rFonts w:ascii="Times New Roman" w:hAnsi="Times New Roman"/>
          <w:lang w:val="sr-Cyrl-RS"/>
        </w:rPr>
        <w:t>7</w:t>
      </w:r>
      <w:r w:rsidRPr="001D4356">
        <w:rPr>
          <w:rFonts w:ascii="Times New Roman" w:hAnsi="Times New Roman"/>
          <w:lang w:val="sr-Cyrl-RS"/>
        </w:rPr>
        <w:t xml:space="preserve">8 дана). 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721"/>
        <w:gridCol w:w="2377"/>
        <w:gridCol w:w="1276"/>
        <w:gridCol w:w="1446"/>
      </w:tblGrid>
      <w:tr w:rsidR="008A0A3A" w:rsidRPr="001D4356" w:rsidTr="00D7592C">
        <w:trPr>
          <w:trHeight w:val="63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A0A3A" w:rsidRPr="001D4356" w:rsidRDefault="00F30522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8A0A3A" w:rsidRPr="001D4356" w:rsidTr="00D7592C">
        <w:trPr>
          <w:trHeight w:val="53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91284A" w:rsidRPr="0091284A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91284A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 xml:space="preserve">          4,48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3,78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3,73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3,35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4,91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3,01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2,25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3,14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5,79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12,22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8,29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12,30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8,27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14,06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6,35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3,29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2,41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2,36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2,60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2,58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8,70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7,80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2,57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2,54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10,38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4,85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6,18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4,18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4,42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3,51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5,92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5,30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7,47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4,93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5,31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5,92</w:t>
            </w:r>
          </w:p>
        </w:tc>
      </w:tr>
      <w:tr w:rsidR="0091284A" w:rsidRPr="001D4356" w:rsidTr="0055065D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A" w:rsidRPr="001D4356" w:rsidRDefault="0091284A" w:rsidP="00912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84A" w:rsidRPr="0091284A" w:rsidRDefault="0091284A" w:rsidP="009128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6,20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128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3,23</w:t>
            </w:r>
          </w:p>
        </w:tc>
      </w:tr>
    </w:tbl>
    <w:p w:rsidR="008A0A3A" w:rsidRDefault="008A0A3A" w:rsidP="001D4356">
      <w:pPr>
        <w:tabs>
          <w:tab w:val="left" w:pos="4678"/>
          <w:tab w:val="left" w:pos="4820"/>
          <w:tab w:val="left" w:pos="7655"/>
        </w:tabs>
        <w:spacing w:after="12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8A0A3A" w:rsidRPr="001D4356" w:rsidRDefault="008A0A3A" w:rsidP="001D4356">
      <w:pPr>
        <w:tabs>
          <w:tab w:val="left" w:pos="4678"/>
          <w:tab w:val="left" w:pos="4820"/>
          <w:tab w:val="left" w:pos="7655"/>
        </w:tabs>
        <w:spacing w:after="12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ПЛАНИНСКА МЕСТА - Листа посећености планинских места</w:t>
      </w:r>
    </w:p>
    <w:p w:rsidR="00505688" w:rsidRPr="00A0077C" w:rsidRDefault="00505688" w:rsidP="00505688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505688">
        <w:rPr>
          <w:rFonts w:ascii="Times New Roman" w:hAnsi="Times New Roman"/>
          <w:b/>
          <w:lang w:val="ru-RU" w:eastAsia="en-GB"/>
        </w:rPr>
        <w:t>У планинским центрима</w:t>
      </w:r>
      <w:r w:rsidRPr="00A0077C">
        <w:rPr>
          <w:rFonts w:ascii="Times New Roman" w:hAnsi="Times New Roman"/>
          <w:lang w:val="sr-Cyrl-RS" w:eastAsia="en-GB"/>
        </w:rPr>
        <w:t xml:space="preserve"> </w:t>
      </w:r>
      <w:r w:rsidRPr="00A0077C">
        <w:rPr>
          <w:rFonts w:ascii="Times New Roman" w:hAnsi="Times New Roman"/>
          <w:lang w:val="ru-RU" w:eastAsia="en-GB"/>
        </w:rPr>
        <w:t xml:space="preserve">је регистровано укупно 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692</w:t>
      </w:r>
      <w:r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812</w:t>
      </w:r>
      <w:r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A0077C">
        <w:rPr>
          <w:rFonts w:ascii="Times New Roman" w:eastAsia="Times New Roman" w:hAnsi="Times New Roman"/>
          <w:bCs/>
          <w:lang w:val="sr-Cyrl-RS"/>
        </w:rPr>
        <w:t>дола</w:t>
      </w:r>
      <w:r w:rsidR="006D2F35">
        <w:rPr>
          <w:rFonts w:ascii="Times New Roman" w:eastAsia="Times New Roman" w:hAnsi="Times New Roman"/>
          <w:bCs/>
          <w:lang w:val="sr-Cyrl-RS"/>
        </w:rPr>
        <w:t>зака</w:t>
      </w:r>
      <w:bookmarkStart w:id="3" w:name="_GoBack"/>
      <w:bookmarkEnd w:id="3"/>
      <w:r w:rsidRPr="00A0077C">
        <w:rPr>
          <w:rFonts w:ascii="Times New Roman" w:eastAsia="Times New Roman" w:hAnsi="Times New Roman"/>
          <w:bCs/>
          <w:lang w:val="sr-Cyrl-RS"/>
        </w:rPr>
        <w:t xml:space="preserve"> туриста (</w:t>
      </w:r>
      <w:r w:rsidRPr="00A0077C">
        <w:rPr>
          <w:rFonts w:ascii="Times New Roman" w:hAnsi="Times New Roman"/>
          <w:lang w:val="sr-Cyrl-RS" w:eastAsia="en-GB"/>
        </w:rPr>
        <w:t xml:space="preserve">раст од 35,3% у односу на </w:t>
      </w:r>
      <w:r w:rsidRPr="00A0077C">
        <w:rPr>
          <w:rFonts w:ascii="Times New Roman" w:hAnsi="Times New Roman"/>
          <w:lang w:val="ru-RU" w:eastAsia="en-GB"/>
        </w:rPr>
        <w:t>исти период</w:t>
      </w:r>
      <w:r w:rsidRPr="00A0077C">
        <w:rPr>
          <w:rFonts w:ascii="Times New Roman" w:hAnsi="Times New Roman"/>
          <w:lang w:val="sr-Cyrl-RS" w:eastAsia="en-GB"/>
        </w:rPr>
        <w:t xml:space="preserve"> 2021), </w:t>
      </w:r>
      <w:r w:rsidRPr="00A0077C">
        <w:rPr>
          <w:rFonts w:ascii="Times New Roman" w:hAnsi="Times New Roman"/>
          <w:lang w:val="ru-RU" w:eastAsia="en-GB"/>
        </w:rPr>
        <w:t xml:space="preserve">при чему је број долазака домаћих туриста износио 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571</w:t>
      </w:r>
      <w:r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438</w:t>
      </w:r>
      <w:r w:rsidRPr="00A0077C">
        <w:rPr>
          <w:rFonts w:ascii="Times New Roman" w:hAnsi="Times New Roman"/>
          <w:lang w:val="ru-RU" w:eastAsia="en-GB"/>
        </w:rPr>
        <w:t xml:space="preserve"> (раст од 31</w:t>
      </w:r>
      <w:r w:rsidRPr="00A0077C">
        <w:rPr>
          <w:rFonts w:ascii="Times New Roman" w:hAnsi="Times New Roman"/>
          <w:lang w:val="sr-Latn-RS" w:eastAsia="en-GB"/>
        </w:rPr>
        <w:t>,</w:t>
      </w:r>
      <w:r w:rsidRPr="00A0077C">
        <w:rPr>
          <w:rFonts w:ascii="Times New Roman" w:hAnsi="Times New Roman"/>
          <w:lang w:val="sr-Cyrl-RS" w:eastAsia="en-GB"/>
        </w:rPr>
        <w:t>4</w:t>
      </w:r>
      <w:r w:rsidRPr="00A0077C">
        <w:rPr>
          <w:rFonts w:ascii="Times New Roman" w:hAnsi="Times New Roman"/>
          <w:lang w:val="ru-RU" w:eastAsia="en-GB"/>
        </w:rPr>
        <w:t xml:space="preserve">%), а број долазака страних туриста 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121</w:t>
      </w:r>
      <w:r w:rsidRPr="00A0077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E172C4">
        <w:rPr>
          <w:rFonts w:ascii="Times New Roman" w:eastAsia="Times New Roman" w:hAnsi="Times New Roman"/>
          <w:bCs/>
          <w:color w:val="000000"/>
          <w:lang w:val="sr-Latn-RS" w:eastAsia="sr-Latn-RS"/>
        </w:rPr>
        <w:t>374</w:t>
      </w:r>
      <w:r w:rsidRPr="00A0077C">
        <w:rPr>
          <w:rFonts w:ascii="Times New Roman" w:hAnsi="Times New Roman"/>
          <w:lang w:val="sr-Cyrl-RS" w:eastAsia="en-GB"/>
        </w:rPr>
        <w:t xml:space="preserve"> (раст од 57,4%).</w:t>
      </w:r>
    </w:p>
    <w:tbl>
      <w:tblPr>
        <w:tblW w:w="87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52"/>
        <w:gridCol w:w="907"/>
        <w:gridCol w:w="1279"/>
        <w:gridCol w:w="992"/>
        <w:gridCol w:w="1134"/>
        <w:gridCol w:w="1277"/>
      </w:tblGrid>
      <w:tr w:rsidR="008A0A3A" w:rsidRPr="001D4356" w:rsidTr="00D7592C">
        <w:trPr>
          <w:trHeight w:val="126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="00F30522"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F3052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="00F30522"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F30522" w:rsidRPr="0054631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8A0A3A" w:rsidRPr="001D4356" w:rsidTr="00D7592C">
        <w:trPr>
          <w:trHeight w:val="53"/>
          <w:jc w:val="right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8136D5" w:rsidRPr="001D4356" w:rsidTr="0055065D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692</w:t>
            </w: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571</w:t>
            </w: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121</w:t>
            </w: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157,4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179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152,2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124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101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168,4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214,7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147,0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204,9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199,9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115,8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364,0</w:t>
            </w:r>
          </w:p>
        </w:tc>
      </w:tr>
      <w:tr w:rsidR="008136D5" w:rsidRPr="001D4356" w:rsidTr="00D7592C">
        <w:trPr>
          <w:trHeight w:val="81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204,1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 w:rsidR="0050568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505688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714,3</w:t>
            </w:r>
          </w:p>
        </w:tc>
      </w:tr>
      <w:tr w:rsidR="008136D5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D5" w:rsidRPr="001D4356" w:rsidRDefault="008136D5" w:rsidP="00813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8A5C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D5" w:rsidRPr="008136D5" w:rsidRDefault="008136D5" w:rsidP="00813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136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450,0</w:t>
            </w:r>
          </w:p>
        </w:tc>
      </w:tr>
    </w:tbl>
    <w:p w:rsidR="00505688" w:rsidRPr="00F2047E" w:rsidRDefault="00505688" w:rsidP="0050568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sr-Latn-RS" w:eastAsia="sr-Latn-RS"/>
        </w:rPr>
      </w:pPr>
      <w:r w:rsidRPr="00F2047E">
        <w:rPr>
          <w:rFonts w:ascii="Times New Roman" w:eastAsia="Times New Roman" w:hAnsi="Times New Roman"/>
          <w:sz w:val="18"/>
          <w:szCs w:val="18"/>
          <w:vertAlign w:val="superscript"/>
          <w:lang w:val="sr-Cyrl-RS" w:eastAsia="sr-Latn-RS"/>
        </w:rPr>
        <w:t xml:space="preserve">* </w:t>
      </w:r>
      <w:proofErr w:type="spellStart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>Индекс</w:t>
      </w:r>
      <w:proofErr w:type="spellEnd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>је</w:t>
      </w:r>
      <w:proofErr w:type="spellEnd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>већи</w:t>
      </w:r>
      <w:proofErr w:type="spellEnd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>од</w:t>
      </w:r>
      <w:proofErr w:type="spellEnd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999.</w:t>
      </w:r>
    </w:p>
    <w:p w:rsidR="008A0A3A" w:rsidRDefault="008A0A3A" w:rsidP="001D4356">
      <w:pPr>
        <w:tabs>
          <w:tab w:val="left" w:pos="284"/>
        </w:tabs>
        <w:spacing w:after="12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72022B" w:rsidRPr="006150DC" w:rsidRDefault="0072022B" w:rsidP="0072022B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72022B">
        <w:rPr>
          <w:rFonts w:ascii="Times New Roman" w:hAnsi="Times New Roman"/>
          <w:b/>
          <w:lang w:val="sr-Cyrl-RS"/>
        </w:rPr>
        <w:t>У планинским центрима</w:t>
      </w:r>
      <w:r w:rsidRPr="006150DC">
        <w:rPr>
          <w:rFonts w:ascii="Times New Roman" w:hAnsi="Times New Roman"/>
          <w:lang w:val="sr-Cyrl-RS"/>
        </w:rPr>
        <w:t xml:space="preserve"> је укупан број ноћења туриста износио 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469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803</w:t>
      </w:r>
      <w:r w:rsidRPr="006150DC">
        <w:rPr>
          <w:rFonts w:ascii="Times New Roman" w:eastAsia="Times New Roman" w:hAnsi="Times New Roman"/>
          <w:bCs/>
          <w:lang w:val="sr-Cyrl-RS"/>
        </w:rPr>
        <w:t xml:space="preserve"> (раст од 34,2%</w:t>
      </w:r>
      <w:r w:rsidRPr="006150DC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6150DC">
        <w:rPr>
          <w:rFonts w:ascii="Times New Roman" w:eastAsia="Times New Roman" w:hAnsi="Times New Roman"/>
          <w:bCs/>
          <w:lang w:val="sr-Cyrl-RS"/>
        </w:rPr>
        <w:t xml:space="preserve">), </w:t>
      </w:r>
      <w:r w:rsidRPr="006150DC">
        <w:rPr>
          <w:rFonts w:ascii="Times New Roman" w:hAnsi="Times New Roman"/>
          <w:lang w:val="ru-RU" w:eastAsia="en-GB"/>
        </w:rPr>
        <w:t xml:space="preserve">при чему су домаћи туристи остварили 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103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619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6150DC">
        <w:rPr>
          <w:rFonts w:ascii="Times New Roman" w:hAnsi="Times New Roman"/>
          <w:lang w:val="ru-RU" w:eastAsia="en-GB"/>
        </w:rPr>
        <w:t xml:space="preserve">раст од 31,7%), а страни 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366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704E0">
        <w:rPr>
          <w:rFonts w:ascii="Times New Roman" w:eastAsia="Times New Roman" w:hAnsi="Times New Roman"/>
          <w:bCs/>
          <w:color w:val="000000"/>
          <w:lang w:val="sr-Latn-RS" w:eastAsia="sr-Latn-RS"/>
        </w:rPr>
        <w:t>184</w:t>
      </w:r>
      <w:r w:rsidRPr="006150DC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6150DC">
        <w:rPr>
          <w:rFonts w:ascii="Times New Roman" w:hAnsi="Times New Roman"/>
          <w:lang w:val="sr-Cyrl-CS" w:eastAsia="en-GB"/>
        </w:rPr>
        <w:t>раст</w:t>
      </w:r>
      <w:r w:rsidRPr="006150DC">
        <w:rPr>
          <w:rFonts w:ascii="Times New Roman" w:hAnsi="Times New Roman"/>
          <w:lang w:val="ru-RU" w:eastAsia="en-GB"/>
        </w:rPr>
        <w:t xml:space="preserve"> </w:t>
      </w:r>
      <w:r w:rsidRPr="006150DC">
        <w:rPr>
          <w:rFonts w:ascii="Times New Roman" w:hAnsi="Times New Roman"/>
          <w:lang w:val="sr-Latn-RS" w:eastAsia="en-GB"/>
        </w:rPr>
        <w:t>o</w:t>
      </w:r>
      <w:r w:rsidRPr="006150DC">
        <w:rPr>
          <w:rFonts w:ascii="Times New Roman" w:hAnsi="Times New Roman"/>
          <w:lang w:val="sr-Cyrl-RS" w:eastAsia="en-GB"/>
        </w:rPr>
        <w:t>д</w:t>
      </w:r>
      <w:r w:rsidRPr="006150DC">
        <w:rPr>
          <w:rFonts w:ascii="Times New Roman" w:hAnsi="Times New Roman"/>
          <w:lang w:val="ru-RU" w:eastAsia="en-GB"/>
        </w:rPr>
        <w:t xml:space="preserve"> 5</w:t>
      </w:r>
      <w:r w:rsidR="00F179D6">
        <w:rPr>
          <w:rFonts w:ascii="Times New Roman" w:hAnsi="Times New Roman"/>
          <w:lang w:val="ru-RU" w:eastAsia="en-GB"/>
        </w:rPr>
        <w:t>0</w:t>
      </w:r>
      <w:r w:rsidRPr="006150DC">
        <w:rPr>
          <w:rFonts w:ascii="Times New Roman" w:hAnsi="Times New Roman"/>
          <w:lang w:val="ru-RU" w:eastAsia="en-GB"/>
        </w:rPr>
        <w:t>,</w:t>
      </w:r>
      <w:r w:rsidR="00F179D6">
        <w:rPr>
          <w:rFonts w:ascii="Times New Roman" w:hAnsi="Times New Roman"/>
          <w:lang w:val="ru-RU" w:eastAsia="en-GB"/>
        </w:rPr>
        <w:t>9</w:t>
      </w:r>
      <w:r w:rsidRPr="006150DC">
        <w:rPr>
          <w:rFonts w:ascii="Times New Roman" w:hAnsi="Times New Roman"/>
          <w:lang w:val="ru-RU" w:eastAsia="en-GB"/>
        </w:rPr>
        <w:t>%).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136"/>
        <w:gridCol w:w="990"/>
        <w:gridCol w:w="1279"/>
        <w:gridCol w:w="992"/>
        <w:gridCol w:w="1134"/>
        <w:gridCol w:w="1277"/>
      </w:tblGrid>
      <w:tr w:rsidR="008A0A3A" w:rsidRPr="001D4356" w:rsidTr="00D7592C">
        <w:trPr>
          <w:trHeight w:val="18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8A0A3A" w:rsidRPr="001D4356" w:rsidRDefault="00F30522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8A0A3A" w:rsidRPr="001D4356" w:rsidTr="00D7592C">
        <w:trPr>
          <w:trHeight w:val="5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72022B" w:rsidRPr="001D4356" w:rsidTr="0055065D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022B" w:rsidRPr="001D4356" w:rsidRDefault="0072022B" w:rsidP="007202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2022B" w:rsidRPr="0072022B" w:rsidRDefault="0072022B" w:rsidP="0072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469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2022B" w:rsidRPr="0072022B" w:rsidRDefault="0072022B" w:rsidP="0072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2022B" w:rsidRPr="0072022B" w:rsidRDefault="0072022B" w:rsidP="0072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103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2022B" w:rsidRPr="0072022B" w:rsidRDefault="0072022B" w:rsidP="0072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2022B" w:rsidRPr="0072022B" w:rsidRDefault="0072022B" w:rsidP="0072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366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2022B" w:rsidRPr="0072022B" w:rsidRDefault="0072022B" w:rsidP="0072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202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150,9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573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158,9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156,4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210,0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148,0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142,2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199,1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82,6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sr-Latn-RS" w:eastAsia="sr-Latn-RS"/>
              </w:rPr>
              <w:t>2)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199,2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</w:tr>
      <w:tr w:rsidR="00046608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608" w:rsidRPr="001D4356" w:rsidRDefault="00046608" w:rsidP="000466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08" w:rsidRPr="00046608" w:rsidRDefault="00046608" w:rsidP="00046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66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454,4</w:t>
            </w:r>
          </w:p>
        </w:tc>
      </w:tr>
    </w:tbl>
    <w:p w:rsidR="00046608" w:rsidRPr="00F2047E" w:rsidRDefault="00046608" w:rsidP="000466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sr-Latn-RS" w:eastAsia="sr-Latn-RS"/>
        </w:rPr>
      </w:pPr>
      <w:r w:rsidRPr="00F2047E">
        <w:rPr>
          <w:rFonts w:ascii="Times New Roman" w:eastAsia="Times New Roman" w:hAnsi="Times New Roman"/>
          <w:sz w:val="18"/>
          <w:szCs w:val="18"/>
          <w:vertAlign w:val="superscript"/>
          <w:lang w:val="sr-Cyrl-RS" w:eastAsia="sr-Latn-RS"/>
        </w:rPr>
        <w:t xml:space="preserve">* </w:t>
      </w:r>
      <w:proofErr w:type="spellStart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>Индекс</w:t>
      </w:r>
      <w:proofErr w:type="spellEnd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>је</w:t>
      </w:r>
      <w:proofErr w:type="spellEnd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>већи</w:t>
      </w:r>
      <w:proofErr w:type="spellEnd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>од</w:t>
      </w:r>
      <w:proofErr w:type="spellEnd"/>
      <w:r w:rsidRPr="00505688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999.</w:t>
      </w:r>
    </w:p>
    <w:p w:rsidR="008A0A3A" w:rsidRPr="001D4356" w:rsidRDefault="008A0A3A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E7DA9" w:rsidRPr="001D4356" w:rsidRDefault="006E7DA9" w:rsidP="001D4356">
      <w:pPr>
        <w:spacing w:after="12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1D4356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8A0A3A" w:rsidRPr="001D4356" w:rsidTr="00D7592C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8A0A3A" w:rsidRPr="001D4356" w:rsidTr="00D7592C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53533F" w:rsidRPr="001D4356" w:rsidTr="0055065D">
        <w:trPr>
          <w:trHeight w:val="22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3,56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3,68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3,02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3,34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2,76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4,08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4,19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3,34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3,41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2,45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1,74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3,05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2,77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2,28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2,62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4,37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1,89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6,44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10,91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4,15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4,27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3,35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5,11</w:t>
            </w:r>
          </w:p>
        </w:tc>
      </w:tr>
      <w:tr w:rsidR="0053533F" w:rsidRPr="001D4356" w:rsidTr="0055065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33F" w:rsidRPr="001D4356" w:rsidRDefault="0053533F" w:rsidP="00535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4,89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33F" w:rsidRPr="0053533F" w:rsidRDefault="0053533F" w:rsidP="00535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53533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2,62</w:t>
            </w:r>
          </w:p>
        </w:tc>
      </w:tr>
    </w:tbl>
    <w:p w:rsidR="008A0A3A" w:rsidRPr="001D4356" w:rsidRDefault="008A0A3A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8A0A3A" w:rsidRDefault="008A0A3A" w:rsidP="00BF7394">
      <w:pPr>
        <w:numPr>
          <w:ilvl w:val="0"/>
          <w:numId w:val="20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BC046E">
        <w:rPr>
          <w:rFonts w:ascii="Times New Roman" w:hAnsi="Times New Roman"/>
          <w:b/>
          <w:lang w:val="sr-Cyrl-RS"/>
        </w:rPr>
        <w:t>Просечна дужина боравка у планинским центрима</w:t>
      </w:r>
      <w:r w:rsidRPr="00BC046E">
        <w:rPr>
          <w:rFonts w:ascii="Times New Roman" w:hAnsi="Times New Roman"/>
          <w:lang w:val="sr-Cyrl-RS"/>
        </w:rPr>
        <w:t xml:space="preserve"> у првих </w:t>
      </w:r>
      <w:r w:rsidR="000D0D33" w:rsidRPr="00BC046E">
        <w:rPr>
          <w:rFonts w:ascii="Times New Roman" w:hAnsi="Times New Roman"/>
          <w:lang w:val="sr-Cyrl-RS"/>
        </w:rPr>
        <w:t>де</w:t>
      </w:r>
      <w:r w:rsidR="00F30522">
        <w:rPr>
          <w:rFonts w:ascii="Times New Roman" w:hAnsi="Times New Roman"/>
          <w:lang w:val="sr-Cyrl-RS"/>
        </w:rPr>
        <w:t>с</w:t>
      </w:r>
      <w:r w:rsidR="000D0D33" w:rsidRPr="00BC046E">
        <w:rPr>
          <w:rFonts w:ascii="Times New Roman" w:hAnsi="Times New Roman"/>
          <w:lang w:val="sr-Cyrl-RS"/>
        </w:rPr>
        <w:t>ет</w:t>
      </w:r>
      <w:r w:rsidRPr="00BC046E">
        <w:rPr>
          <w:rFonts w:ascii="Times New Roman" w:hAnsi="Times New Roman"/>
          <w:lang w:val="sr-Cyrl-RS"/>
        </w:rPr>
        <w:t xml:space="preserve"> месеци 2022. године је 3,</w:t>
      </w:r>
      <w:r w:rsidR="0053533F">
        <w:rPr>
          <w:rFonts w:ascii="Times New Roman" w:hAnsi="Times New Roman"/>
          <w:lang w:val="sr-Cyrl-RS"/>
        </w:rPr>
        <w:t>5</w:t>
      </w:r>
      <w:r w:rsidRPr="00BC046E">
        <w:rPr>
          <w:rFonts w:ascii="Times New Roman" w:hAnsi="Times New Roman"/>
          <w:lang w:val="sr-Cyrl-RS"/>
        </w:rPr>
        <w:t>6 дана (за домаће 3,</w:t>
      </w:r>
      <w:r w:rsidR="0053533F">
        <w:rPr>
          <w:rFonts w:ascii="Times New Roman" w:hAnsi="Times New Roman"/>
          <w:lang w:val="sr-Cyrl-RS"/>
        </w:rPr>
        <w:t>68</w:t>
      </w:r>
      <w:r w:rsidRPr="00BC046E">
        <w:rPr>
          <w:rFonts w:ascii="Times New Roman" w:hAnsi="Times New Roman"/>
          <w:lang w:val="sr-Cyrl-RS"/>
        </w:rPr>
        <w:t>, а за стране 3,</w:t>
      </w:r>
      <w:r w:rsidR="00164D74" w:rsidRPr="00BC046E">
        <w:rPr>
          <w:rFonts w:ascii="Times New Roman" w:hAnsi="Times New Roman"/>
          <w:lang w:val="sr-Cyrl-RS"/>
        </w:rPr>
        <w:t>0</w:t>
      </w:r>
      <w:r w:rsidR="0053533F">
        <w:rPr>
          <w:rFonts w:ascii="Times New Roman" w:hAnsi="Times New Roman"/>
          <w:lang w:val="sr-Cyrl-RS"/>
        </w:rPr>
        <w:t>2</w:t>
      </w:r>
      <w:r w:rsidRPr="00BC046E">
        <w:rPr>
          <w:rFonts w:ascii="Times New Roman" w:hAnsi="Times New Roman"/>
          <w:lang w:val="sr-Cyrl-RS"/>
        </w:rPr>
        <w:t xml:space="preserve"> дана). </w:t>
      </w:r>
    </w:p>
    <w:p w:rsidR="00040A0F" w:rsidRDefault="00040A0F" w:rsidP="00040A0F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lang w:val="sr-Cyrl-RS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268"/>
        <w:gridCol w:w="850"/>
        <w:gridCol w:w="2268"/>
        <w:gridCol w:w="878"/>
      </w:tblGrid>
      <w:tr w:rsidR="008A0A3A" w:rsidRPr="001D4356" w:rsidTr="00AA2415">
        <w:trPr>
          <w:trHeight w:val="255"/>
        </w:trPr>
        <w:tc>
          <w:tcPr>
            <w:tcW w:w="3006" w:type="dxa"/>
            <w:vMerge w:val="restart"/>
            <w:shd w:val="clear" w:color="auto" w:fill="auto"/>
            <w:vAlign w:val="bottom"/>
          </w:tcPr>
          <w:p w:rsidR="008A0A3A" w:rsidRPr="001D4356" w:rsidRDefault="008A0A3A" w:rsidP="00343E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СТРАНИ ТУРИСТИ ПО ЗЕМЉАМА ИЗ КОЈИХ ДОЛАЗЕ</w:t>
            </w:r>
          </w:p>
        </w:tc>
        <w:tc>
          <w:tcPr>
            <w:tcW w:w="3118" w:type="dxa"/>
            <w:gridSpan w:val="2"/>
            <w:shd w:val="clear" w:color="auto" w:fill="E2EFD9"/>
            <w:noWrap/>
            <w:vAlign w:val="bottom"/>
          </w:tcPr>
          <w:p w:rsidR="008A0A3A" w:rsidRPr="001D4356" w:rsidRDefault="008A0A3A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ДОЛАСЦИ</w:t>
            </w:r>
          </w:p>
        </w:tc>
        <w:tc>
          <w:tcPr>
            <w:tcW w:w="3146" w:type="dxa"/>
            <w:gridSpan w:val="2"/>
            <w:shd w:val="clear" w:color="auto" w:fill="E2EFD9"/>
            <w:noWrap/>
            <w:vAlign w:val="bottom"/>
          </w:tcPr>
          <w:p w:rsidR="008A0A3A" w:rsidRPr="001D4356" w:rsidRDefault="008A0A3A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НОЋЕЊА</w:t>
            </w:r>
          </w:p>
        </w:tc>
      </w:tr>
      <w:tr w:rsidR="008A0A3A" w:rsidRPr="001D4356" w:rsidTr="00AA2415">
        <w:trPr>
          <w:trHeight w:val="255"/>
        </w:trPr>
        <w:tc>
          <w:tcPr>
            <w:tcW w:w="3006" w:type="dxa"/>
            <w:vMerge/>
            <w:shd w:val="clear" w:color="auto" w:fill="auto"/>
            <w:vAlign w:val="bottom"/>
          </w:tcPr>
          <w:p w:rsidR="008A0A3A" w:rsidRPr="001D4356" w:rsidRDefault="008A0A3A" w:rsidP="00343E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7CAAC"/>
            <w:noWrap/>
            <w:vAlign w:val="bottom"/>
          </w:tcPr>
          <w:p w:rsidR="008A0A3A" w:rsidRPr="001D4356" w:rsidRDefault="00F30522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850" w:type="dxa"/>
            <w:shd w:val="clear" w:color="auto" w:fill="F7CAAC"/>
            <w:noWrap/>
            <w:vAlign w:val="bottom"/>
          </w:tcPr>
          <w:p w:rsidR="008A0A3A" w:rsidRPr="001D4356" w:rsidRDefault="008A0A3A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  <w:tc>
          <w:tcPr>
            <w:tcW w:w="2268" w:type="dxa"/>
            <w:shd w:val="clear" w:color="auto" w:fill="F7CAAC"/>
            <w:noWrap/>
            <w:vAlign w:val="bottom"/>
          </w:tcPr>
          <w:p w:rsidR="008A0A3A" w:rsidRPr="001D4356" w:rsidRDefault="00F30522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878" w:type="dxa"/>
            <w:shd w:val="clear" w:color="auto" w:fill="F7CAAC"/>
            <w:noWrap/>
            <w:vAlign w:val="bottom"/>
          </w:tcPr>
          <w:p w:rsidR="008A0A3A" w:rsidRPr="001D4356" w:rsidRDefault="008A0A3A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D9D9D9" w:themeFill="background1" w:themeFillShade="D9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Страни</w:t>
            </w:r>
            <w:proofErr w:type="spellEnd"/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туристи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1479</w:t>
            </w:r>
            <w:r w:rsidR="004D67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601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189,2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4119</w:t>
            </w:r>
            <w:r w:rsidR="004D679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956</w:t>
            </w:r>
          </w:p>
        </w:tc>
        <w:tc>
          <w:tcPr>
            <w:tcW w:w="878" w:type="dxa"/>
            <w:shd w:val="clear" w:color="auto" w:fill="D9D9D9" w:themeFill="background1" w:themeFillShade="D9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150,7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Албанија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89,5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79,1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Аустрија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181,0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159,0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Белгија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162,3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151,1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Белорусија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175,7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162,3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Босна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и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Херцеговина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112,8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Бугарска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295,2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243,4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Грчка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322,9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862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313,4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Данска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247,8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225,5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252,0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203,8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Исланд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305,8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982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280,8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Италија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193,7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153,6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Кипар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308,8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259,6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Луксембург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182,4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166,8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Мађарска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171,6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87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148,8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Немачка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189,5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214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178,9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Норвешка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400,6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389,9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Пољска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266,0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165,3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Португалија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476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198,5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173,8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Северна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Македонија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968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153,1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Румунија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249,3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188,6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Федерација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158,9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238,3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Словачка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253,2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165,2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Словенија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223,0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210,6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Турска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217,0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103,9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Велика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Британија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259,6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184,6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Украјина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986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117,0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872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78,2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Финска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283,5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258,3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Француска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083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157,8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136,1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Холандија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220,6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202,1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Хрватска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222,2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197,6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Црна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154,9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138,2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Чешка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167,2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880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135,5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Швајцарска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и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Лихтенштајн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197,1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189,8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Шведска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221,4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208,2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Шпанија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256,8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196,9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Остале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европске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земље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271,7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199,0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Египат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152,9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79,8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Јужна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Африка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152,0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115,1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lastRenderedPageBreak/>
              <w:t>Канада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229,1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200,7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Сједињене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Америчке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Државе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188,8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108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149,7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Бразил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45,5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Израел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193,4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186,0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Индија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50,0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Иран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061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219,7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896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206,5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Јапан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308,5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552,5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Република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Кореја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275,8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151,8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Кина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(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укљ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.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Хонг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Конг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200,7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146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139,9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Уједињени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Арапски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Емирати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74,1</w:t>
            </w:r>
          </w:p>
        </w:tc>
      </w:tr>
      <w:tr w:rsidR="00040A0F" w:rsidRPr="001D4356" w:rsidTr="00AA2415">
        <w:trPr>
          <w:trHeight w:val="22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Аустралија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626,1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454,6</w:t>
            </w:r>
          </w:p>
        </w:tc>
      </w:tr>
      <w:tr w:rsidR="00040A0F" w:rsidRPr="001D4356" w:rsidTr="00AA2415">
        <w:trPr>
          <w:trHeight w:val="22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Нови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Зеланд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397,5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289,9</w:t>
            </w:r>
          </w:p>
        </w:tc>
      </w:tr>
      <w:tr w:rsidR="00040A0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040A0F" w:rsidRPr="001D4356" w:rsidRDefault="00040A0F" w:rsidP="0004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Остале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ваневропске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земље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310,3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311</w:t>
            </w:r>
            <w:r w:rsidR="004D67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881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040A0F" w:rsidRPr="00040A0F" w:rsidRDefault="00040A0F" w:rsidP="00040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40A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221,5</w:t>
            </w:r>
          </w:p>
        </w:tc>
      </w:tr>
    </w:tbl>
    <w:p w:rsidR="008A0A3A" w:rsidRPr="001D4356" w:rsidRDefault="008A0A3A" w:rsidP="001D4356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8A0A3A" w:rsidRPr="001D4356" w:rsidRDefault="008A0A3A" w:rsidP="001D4356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12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1D4356">
        <w:rPr>
          <w:rFonts w:ascii="Times New Roman" w:hAnsi="Times New Roman"/>
          <w:lang w:val="sr-Cyrl-RS"/>
        </w:rPr>
        <w:t xml:space="preserve">У  првих </w:t>
      </w:r>
      <w:r w:rsidR="000D0D33" w:rsidRPr="001D4356">
        <w:rPr>
          <w:rFonts w:ascii="Times New Roman" w:hAnsi="Times New Roman"/>
          <w:lang w:val="sr-Cyrl-RS"/>
        </w:rPr>
        <w:t>де</w:t>
      </w:r>
      <w:r w:rsidR="00F30522">
        <w:rPr>
          <w:rFonts w:ascii="Times New Roman" w:hAnsi="Times New Roman"/>
          <w:lang w:val="sr-Cyrl-RS"/>
        </w:rPr>
        <w:t>с</w:t>
      </w:r>
      <w:r w:rsidR="000D0D33" w:rsidRPr="001D4356">
        <w:rPr>
          <w:rFonts w:ascii="Times New Roman" w:hAnsi="Times New Roman"/>
          <w:lang w:val="sr-Cyrl-RS"/>
        </w:rPr>
        <w:t>ет</w:t>
      </w:r>
      <w:r w:rsidRPr="001D4356">
        <w:rPr>
          <w:rFonts w:ascii="Times New Roman" w:hAnsi="Times New Roman"/>
          <w:lang w:val="sr-Cyrl-RS"/>
        </w:rPr>
        <w:t xml:space="preserve"> месеци 2022</w:t>
      </w:r>
      <w:r w:rsidRPr="001D4356">
        <w:rPr>
          <w:rFonts w:ascii="Times New Roman" w:hAnsi="Times New Roman"/>
          <w:lang w:val="ru-RU" w:eastAsia="en-GB"/>
        </w:rPr>
        <w:t xml:space="preserve">. године највећи пораст број долазака забележен је </w:t>
      </w:r>
      <w:r w:rsidRPr="001D4356">
        <w:rPr>
          <w:rFonts w:ascii="Times New Roman" w:eastAsia="Times New Roman" w:hAnsi="Times New Roman"/>
          <w:lang w:val="ru-RU" w:eastAsia="en-GB"/>
        </w:rPr>
        <w:t>код туриста из Аустралије (</w:t>
      </w:r>
      <w:r w:rsidRPr="001D4356">
        <w:rPr>
          <w:rFonts w:ascii="Times New Roman" w:hAnsi="Times New Roman"/>
          <w:lang w:val="sr-Latn-RS"/>
        </w:rPr>
        <w:t>5</w:t>
      </w:r>
      <w:r w:rsidR="00B351B9">
        <w:rPr>
          <w:rFonts w:ascii="Times New Roman" w:hAnsi="Times New Roman"/>
          <w:lang w:val="sr-Cyrl-RS"/>
        </w:rPr>
        <w:t>26</w:t>
      </w:r>
      <w:r w:rsidRPr="001D4356">
        <w:rPr>
          <w:rFonts w:ascii="Times New Roman" w:hAnsi="Times New Roman"/>
          <w:lang w:val="sr-Latn-RS"/>
        </w:rPr>
        <w:t>,</w:t>
      </w:r>
      <w:r w:rsidR="00B351B9">
        <w:rPr>
          <w:rFonts w:ascii="Times New Roman" w:hAnsi="Times New Roman"/>
          <w:lang w:val="sr-Cyrl-RS"/>
        </w:rPr>
        <w:t>1</w:t>
      </w:r>
      <w:r w:rsidRPr="001D4356">
        <w:rPr>
          <w:rFonts w:ascii="Times New Roman" w:eastAsia="Times New Roman" w:hAnsi="Times New Roman"/>
          <w:lang w:val="ru-RU" w:eastAsia="en-GB"/>
        </w:rPr>
        <w:t>%).</w:t>
      </w:r>
    </w:p>
    <w:p w:rsidR="008A0A3A" w:rsidRPr="001D4356" w:rsidRDefault="008A0A3A" w:rsidP="001D4356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12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1D4356">
        <w:rPr>
          <w:rFonts w:ascii="Times New Roman" w:hAnsi="Times New Roman"/>
          <w:lang w:val="sr-Cyrl-RS"/>
        </w:rPr>
        <w:t xml:space="preserve">Највећи пораст броја ноћења регистрован је код туриста </w:t>
      </w:r>
      <w:r w:rsidR="00B7678E" w:rsidRPr="001D4356">
        <w:rPr>
          <w:rFonts w:ascii="Times New Roman" w:hAnsi="Times New Roman"/>
          <w:lang w:val="sr-Cyrl-RS"/>
        </w:rPr>
        <w:t>из Јапана</w:t>
      </w:r>
      <w:r w:rsidRPr="001D4356">
        <w:rPr>
          <w:rFonts w:ascii="Times New Roman" w:eastAsia="Times New Roman" w:hAnsi="Times New Roman"/>
          <w:lang w:val="sr-Latn-RS"/>
        </w:rPr>
        <w:t xml:space="preserve"> </w:t>
      </w:r>
      <w:r w:rsidRPr="001D4356">
        <w:rPr>
          <w:rFonts w:ascii="Times New Roman" w:eastAsia="Times New Roman" w:hAnsi="Times New Roman"/>
          <w:lang w:val="sr-Cyrl-RS"/>
        </w:rPr>
        <w:t>(</w:t>
      </w:r>
      <w:r w:rsidR="00B351B9">
        <w:rPr>
          <w:rFonts w:ascii="Times New Roman" w:eastAsia="Times New Roman" w:hAnsi="Times New Roman"/>
          <w:lang w:val="sr-Cyrl-RS"/>
        </w:rPr>
        <w:t>452,5</w:t>
      </w:r>
      <w:r w:rsidRPr="001D4356">
        <w:rPr>
          <w:rFonts w:ascii="Times New Roman" w:eastAsia="Times New Roman" w:hAnsi="Times New Roman"/>
          <w:lang w:val="sr-Cyrl-RS"/>
        </w:rPr>
        <w:t>%).</w:t>
      </w:r>
    </w:p>
    <w:p w:rsidR="00D7592C" w:rsidRPr="001D4356" w:rsidRDefault="00D7592C" w:rsidP="001D4356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8A0A3A" w:rsidRPr="001D4356" w:rsidRDefault="008A0A3A" w:rsidP="001D4356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jc w:val="both"/>
        <w:rPr>
          <w:rFonts w:ascii="Times New Roman" w:hAnsi="Times New Roman"/>
          <w:lang w:val="sr-Latn-RS"/>
        </w:rPr>
      </w:pPr>
    </w:p>
    <w:sectPr w:rsidR="008A0A3A" w:rsidRPr="001D4356" w:rsidSect="00D7592C">
      <w:headerReference w:type="default" r:id="rId7"/>
      <w:pgSz w:w="11907" w:h="16839" w:code="9"/>
      <w:pgMar w:top="709" w:right="1418" w:bottom="567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060" w:rsidRDefault="00140060">
      <w:pPr>
        <w:spacing w:after="0" w:line="240" w:lineRule="auto"/>
      </w:pPr>
      <w:r>
        <w:separator/>
      </w:r>
    </w:p>
  </w:endnote>
  <w:endnote w:type="continuationSeparator" w:id="0">
    <w:p w:rsidR="00140060" w:rsidRDefault="0014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060" w:rsidRDefault="00140060">
      <w:pPr>
        <w:spacing w:after="0" w:line="240" w:lineRule="auto"/>
      </w:pPr>
      <w:r>
        <w:separator/>
      </w:r>
    </w:p>
  </w:footnote>
  <w:footnote w:type="continuationSeparator" w:id="0">
    <w:p w:rsidR="00140060" w:rsidRDefault="0014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65D" w:rsidRDefault="00550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668"/>
    <w:multiLevelType w:val="hybridMultilevel"/>
    <w:tmpl w:val="AD10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170"/>
    <w:multiLevelType w:val="hybridMultilevel"/>
    <w:tmpl w:val="74A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7C2B"/>
    <w:multiLevelType w:val="hybridMultilevel"/>
    <w:tmpl w:val="43185B30"/>
    <w:lvl w:ilvl="0" w:tplc="241A000B">
      <w:start w:val="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E53"/>
    <w:multiLevelType w:val="hybridMultilevel"/>
    <w:tmpl w:val="E14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22"/>
  </w:num>
  <w:num w:numId="7">
    <w:abstractNumId w:val="21"/>
  </w:num>
  <w:num w:numId="8">
    <w:abstractNumId w:val="17"/>
  </w:num>
  <w:num w:numId="9">
    <w:abstractNumId w:val="19"/>
  </w:num>
  <w:num w:numId="10">
    <w:abstractNumId w:val="18"/>
  </w:num>
  <w:num w:numId="11">
    <w:abstractNumId w:val="4"/>
  </w:num>
  <w:num w:numId="12">
    <w:abstractNumId w:val="13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15"/>
  </w:num>
  <w:num w:numId="18">
    <w:abstractNumId w:val="8"/>
  </w:num>
  <w:num w:numId="19">
    <w:abstractNumId w:val="20"/>
  </w:num>
  <w:num w:numId="20">
    <w:abstractNumId w:val="5"/>
  </w:num>
  <w:num w:numId="21">
    <w:abstractNumId w:val="2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3A"/>
    <w:rsid w:val="00040A0F"/>
    <w:rsid w:val="00046608"/>
    <w:rsid w:val="00066D87"/>
    <w:rsid w:val="000B15A2"/>
    <w:rsid w:val="000D0D33"/>
    <w:rsid w:val="000E2293"/>
    <w:rsid w:val="00140060"/>
    <w:rsid w:val="00164D74"/>
    <w:rsid w:val="001704E0"/>
    <w:rsid w:val="00196FF6"/>
    <w:rsid w:val="001C4E05"/>
    <w:rsid w:val="001D4356"/>
    <w:rsid w:val="001E2CC0"/>
    <w:rsid w:val="0023087A"/>
    <w:rsid w:val="00272D00"/>
    <w:rsid w:val="002F0F12"/>
    <w:rsid w:val="00305F15"/>
    <w:rsid w:val="003077F1"/>
    <w:rsid w:val="00314CF1"/>
    <w:rsid w:val="00316606"/>
    <w:rsid w:val="0034366F"/>
    <w:rsid w:val="00343EF6"/>
    <w:rsid w:val="003640C6"/>
    <w:rsid w:val="00367CE5"/>
    <w:rsid w:val="00384B58"/>
    <w:rsid w:val="003F29A7"/>
    <w:rsid w:val="00407045"/>
    <w:rsid w:val="00420746"/>
    <w:rsid w:val="00460F82"/>
    <w:rsid w:val="004616E9"/>
    <w:rsid w:val="004D679E"/>
    <w:rsid w:val="00502841"/>
    <w:rsid w:val="00505688"/>
    <w:rsid w:val="0053533F"/>
    <w:rsid w:val="0053616B"/>
    <w:rsid w:val="0054631F"/>
    <w:rsid w:val="0055065D"/>
    <w:rsid w:val="0058174C"/>
    <w:rsid w:val="006150DC"/>
    <w:rsid w:val="00637E4A"/>
    <w:rsid w:val="00682149"/>
    <w:rsid w:val="00692CA9"/>
    <w:rsid w:val="006D2F35"/>
    <w:rsid w:val="006E7DA9"/>
    <w:rsid w:val="007115EE"/>
    <w:rsid w:val="00717B17"/>
    <w:rsid w:val="0072022B"/>
    <w:rsid w:val="00722FDC"/>
    <w:rsid w:val="00780886"/>
    <w:rsid w:val="007A1055"/>
    <w:rsid w:val="008136D5"/>
    <w:rsid w:val="00847E50"/>
    <w:rsid w:val="00887B1C"/>
    <w:rsid w:val="008912F7"/>
    <w:rsid w:val="008A0A3A"/>
    <w:rsid w:val="008A5C22"/>
    <w:rsid w:val="009043E5"/>
    <w:rsid w:val="0091084B"/>
    <w:rsid w:val="0091284A"/>
    <w:rsid w:val="0092467D"/>
    <w:rsid w:val="00974EB3"/>
    <w:rsid w:val="0099760A"/>
    <w:rsid w:val="00A0077C"/>
    <w:rsid w:val="00AA12F7"/>
    <w:rsid w:val="00AA2415"/>
    <w:rsid w:val="00AE38B7"/>
    <w:rsid w:val="00AE6F7B"/>
    <w:rsid w:val="00B00BC5"/>
    <w:rsid w:val="00B149CB"/>
    <w:rsid w:val="00B2776F"/>
    <w:rsid w:val="00B351B9"/>
    <w:rsid w:val="00B73DAF"/>
    <w:rsid w:val="00B7678E"/>
    <w:rsid w:val="00B879B9"/>
    <w:rsid w:val="00BA2ADF"/>
    <w:rsid w:val="00BB25B4"/>
    <w:rsid w:val="00BC046E"/>
    <w:rsid w:val="00BF7394"/>
    <w:rsid w:val="00C06D85"/>
    <w:rsid w:val="00C31161"/>
    <w:rsid w:val="00C36C11"/>
    <w:rsid w:val="00C7286A"/>
    <w:rsid w:val="00CE405C"/>
    <w:rsid w:val="00D7592C"/>
    <w:rsid w:val="00D769FD"/>
    <w:rsid w:val="00E172C4"/>
    <w:rsid w:val="00E42998"/>
    <w:rsid w:val="00E60065"/>
    <w:rsid w:val="00E814A0"/>
    <w:rsid w:val="00EC1651"/>
    <w:rsid w:val="00EE3A0E"/>
    <w:rsid w:val="00F179D6"/>
    <w:rsid w:val="00F2047E"/>
    <w:rsid w:val="00F30522"/>
    <w:rsid w:val="00F32DF2"/>
    <w:rsid w:val="00F44379"/>
    <w:rsid w:val="00F451D6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14B2"/>
  <w15:chartTrackingRefBased/>
  <w15:docId w15:val="{558A4E05-0063-4919-8143-9F8F89A3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A3A"/>
    <w:pPr>
      <w:spacing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A0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A0A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8A0A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A3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A0A3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0A3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A0A3A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3A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3A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8A0A3A"/>
    <w:rPr>
      <w:rFonts w:ascii="Segoe UI" w:eastAsia="Calibr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8A0A3A"/>
    <w:rPr>
      <w:lang w:val="en-GB"/>
    </w:rPr>
  </w:style>
  <w:style w:type="paragraph" w:styleId="NoSpacing">
    <w:name w:val="No Spacing"/>
    <w:link w:val="NoSpacingChar"/>
    <w:uiPriority w:val="1"/>
    <w:qFormat/>
    <w:rsid w:val="008A0A3A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8A0A3A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8A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83</cp:revision>
  <dcterms:created xsi:type="dcterms:W3CDTF">2022-11-01T11:26:00Z</dcterms:created>
  <dcterms:modified xsi:type="dcterms:W3CDTF">2022-12-01T13:06:00Z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5b64649b-5a46-4d7a-9736-9f38b2c9978d</vt:lpwstr>
  </property>
</Properties>
</file>