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08B69" w14:textId="77777777" w:rsidR="00EE49F0" w:rsidRPr="00D21DA4" w:rsidRDefault="00EE49F0" w:rsidP="00EE49F0">
      <w:pPr>
        <w:shd w:val="clear" w:color="auto" w:fill="FFFFFF"/>
        <w:jc w:val="both"/>
        <w:textAlignment w:val="baseline"/>
        <w:rPr>
          <w:lang w:val="sr-Cyrl-RS" w:eastAsia="sr-Latn-RS"/>
        </w:rPr>
      </w:pPr>
    </w:p>
    <w:tbl>
      <w:tblPr>
        <w:tblStyle w:val="TableGrid"/>
        <w:tblpPr w:leftFromText="180" w:rightFromText="180" w:horzAnchor="margin" w:tblpY="375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9021"/>
      </w:tblGrid>
      <w:tr w:rsidR="00EE49F0" w:rsidRPr="00201A4F" w14:paraId="7E7BDC19" w14:textId="77777777" w:rsidTr="0083529E">
        <w:tc>
          <w:tcPr>
            <w:tcW w:w="843" w:type="dxa"/>
          </w:tcPr>
          <w:p w14:paraId="2810F6B7" w14:textId="77777777" w:rsidR="00EE49F0" w:rsidRPr="00201A4F" w:rsidRDefault="00EE49F0" w:rsidP="0083529E">
            <w:pPr>
              <w:jc w:val="both"/>
              <w:rPr>
                <w:lang w:eastAsia="sr-Latn-RS"/>
              </w:rPr>
            </w:pPr>
            <w:r w:rsidRPr="00201A4F">
              <w:rPr>
                <w:noProof/>
                <w:lang w:eastAsia="en-GB"/>
              </w:rPr>
              <w:drawing>
                <wp:inline distT="0" distB="0" distL="0" distR="0" wp14:anchorId="263BB8D3" wp14:editId="5C2E439A">
                  <wp:extent cx="381000" cy="7334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1" w:type="dxa"/>
          </w:tcPr>
          <w:p w14:paraId="2DD58D78" w14:textId="77777777" w:rsidR="00EE49F0" w:rsidRPr="00201A4F" w:rsidRDefault="00EE49F0" w:rsidP="0083529E">
            <w:pPr>
              <w:jc w:val="both"/>
              <w:rPr>
                <w:lang w:eastAsia="sr-Latn-RS"/>
              </w:rPr>
            </w:pPr>
            <w:r w:rsidRPr="00201A4F">
              <w:rPr>
                <w:lang w:eastAsia="sr-Latn-RS"/>
              </w:rPr>
              <w:t>РЕПУБЛИКА СРБИЈА</w:t>
            </w:r>
          </w:p>
          <w:p w14:paraId="74A0F6E7" w14:textId="77777777" w:rsidR="00EE49F0" w:rsidRPr="00201A4F" w:rsidRDefault="00EE49F0" w:rsidP="0083529E">
            <w:pPr>
              <w:jc w:val="both"/>
              <w:rPr>
                <w:lang w:eastAsia="sr-Latn-RS"/>
              </w:rPr>
            </w:pPr>
            <w:r w:rsidRPr="00201A4F">
              <w:rPr>
                <w:lang w:eastAsia="sr-Latn-RS"/>
              </w:rPr>
              <w:t>ВЛАДА</w:t>
            </w:r>
          </w:p>
          <w:p w14:paraId="5E2CF29A" w14:textId="77777777" w:rsidR="00EE49F0" w:rsidRPr="00201A4F" w:rsidRDefault="00EE49F0" w:rsidP="0083529E">
            <w:pPr>
              <w:jc w:val="both"/>
              <w:rPr>
                <w:lang w:eastAsia="sr-Latn-RS"/>
              </w:rPr>
            </w:pPr>
            <w:r w:rsidRPr="00201A4F">
              <w:rPr>
                <w:lang w:eastAsia="sr-Latn-RS"/>
              </w:rPr>
              <w:t xml:space="preserve">Служба за управљање кадровима </w:t>
            </w:r>
          </w:p>
          <w:p w14:paraId="7D63F35B" w14:textId="77777777" w:rsidR="00EE49F0" w:rsidRPr="00201A4F" w:rsidRDefault="00EE49F0" w:rsidP="0083529E">
            <w:pPr>
              <w:jc w:val="both"/>
              <w:rPr>
                <w:lang w:eastAsia="sr-Latn-RS"/>
              </w:rPr>
            </w:pPr>
            <w:r w:rsidRPr="00201A4F">
              <w:rPr>
                <w:lang w:eastAsia="sr-Latn-RS"/>
              </w:rPr>
              <w:t>Београд</w:t>
            </w:r>
          </w:p>
        </w:tc>
      </w:tr>
    </w:tbl>
    <w:p w14:paraId="70B7969A" w14:textId="77777777" w:rsidR="00EE49F0" w:rsidRPr="00201A4F" w:rsidRDefault="00EE49F0" w:rsidP="00EE49F0">
      <w:pPr>
        <w:jc w:val="both"/>
        <w:rPr>
          <w:shd w:val="clear" w:color="auto" w:fill="FFFFFF"/>
          <w:lang w:val="sr-Cyrl-CS"/>
        </w:rPr>
      </w:pPr>
    </w:p>
    <w:p w14:paraId="4E1984F6" w14:textId="77777777" w:rsidR="00EE49F0" w:rsidRPr="00201A4F" w:rsidRDefault="00EE49F0" w:rsidP="00EE49F0">
      <w:pPr>
        <w:jc w:val="both"/>
        <w:rPr>
          <w:shd w:val="clear" w:color="auto" w:fill="FFFFFF"/>
          <w:lang w:val="sr-Cyrl-CS"/>
        </w:rPr>
      </w:pPr>
    </w:p>
    <w:p w14:paraId="440EA450" w14:textId="77777777" w:rsidR="00EE49F0" w:rsidRDefault="00EE49F0" w:rsidP="00EE49F0">
      <w:pPr>
        <w:jc w:val="both"/>
        <w:rPr>
          <w:shd w:val="clear" w:color="auto" w:fill="FFFFFF"/>
          <w:lang w:val="sr-Cyrl-CS"/>
        </w:rPr>
      </w:pPr>
      <w:r w:rsidRPr="00D24792">
        <w:rPr>
          <w:shd w:val="clear" w:color="auto" w:fill="FFFFFF"/>
          <w:lang w:val="sr-Cyrl-CS"/>
        </w:rPr>
        <w:t>Н</w:t>
      </w:r>
      <w:r w:rsidRPr="00D24792">
        <w:rPr>
          <w:shd w:val="clear" w:color="auto" w:fill="FFFFFF"/>
        </w:rPr>
        <w:t xml:space="preserve">а основу члана 50. </w:t>
      </w:r>
      <w:r w:rsidRPr="00D24792">
        <w:rPr>
          <w:shd w:val="clear" w:color="auto" w:fill="FFFFFF"/>
          <w:lang w:val="sr-Cyrl-CS"/>
        </w:rPr>
        <w:t xml:space="preserve">став 3. </w:t>
      </w:r>
      <w:r w:rsidRPr="00D24792">
        <w:rPr>
          <w:shd w:val="clear" w:color="auto" w:fill="FFFFFF"/>
        </w:rPr>
        <w:t>Закона о државним службеницима</w:t>
      </w:r>
      <w:r w:rsidRPr="00D24792">
        <w:rPr>
          <w:shd w:val="clear" w:color="auto" w:fill="FFFFFF"/>
          <w:lang w:val="sr-Cyrl-CS"/>
        </w:rPr>
        <w:t xml:space="preserve">, </w:t>
      </w:r>
      <w:r w:rsidRPr="00D24792">
        <w:rPr>
          <w:shd w:val="clear" w:color="auto" w:fill="FFFFFF"/>
        </w:rPr>
        <w:t>и члана 4. став 1. Уредбе о  интерном и јавном конкурсу за попуњавање радних места у државним органима</w:t>
      </w:r>
      <w:r w:rsidRPr="00D24792">
        <w:rPr>
          <w:shd w:val="clear" w:color="auto" w:fill="FFFFFF"/>
          <w:lang w:val="sr-Cyrl-CS"/>
        </w:rPr>
        <w:t>,</w:t>
      </w:r>
      <w:r>
        <w:rPr>
          <w:shd w:val="clear" w:color="auto" w:fill="FFFFFF"/>
          <w:lang w:val="sr-Cyrl-CS"/>
        </w:rPr>
        <w:t xml:space="preserve"> </w:t>
      </w:r>
      <w:r w:rsidRPr="00E53468">
        <w:rPr>
          <w:shd w:val="clear" w:color="auto" w:fill="FFFFFF"/>
          <w:lang w:val="sr-Cyrl-CS"/>
        </w:rPr>
        <w:t xml:space="preserve">а у складу са чланом 4. </w:t>
      </w:r>
      <w:bookmarkStart w:id="0" w:name="_Hlk192766127"/>
      <w:r w:rsidRPr="00E53468">
        <w:rPr>
          <w:shd w:val="clear" w:color="auto" w:fill="FFFFFF"/>
          <w:lang w:val="sr-Cyrl-CS"/>
        </w:rPr>
        <w:t>Закона о изменама и допунама Закона о државним службеницима („Службени гласник РС“, 19/25)</w:t>
      </w:r>
      <w:bookmarkEnd w:id="0"/>
      <w:r w:rsidRPr="00E53468">
        <w:rPr>
          <w:shd w:val="clear" w:color="auto" w:fill="FFFFFF"/>
          <w:lang w:val="sr-Cyrl-CS"/>
        </w:rPr>
        <w:t>,</w:t>
      </w:r>
      <w:r>
        <w:rPr>
          <w:shd w:val="clear" w:color="auto" w:fill="FFFFFF"/>
          <w:lang w:val="sr-Cyrl-CS"/>
        </w:rPr>
        <w:t xml:space="preserve"> </w:t>
      </w:r>
      <w:r w:rsidRPr="00201A4F">
        <w:rPr>
          <w:shd w:val="clear" w:color="auto" w:fill="FFFFFF"/>
        </w:rPr>
        <w:t xml:space="preserve"> </w:t>
      </w:r>
      <w:r w:rsidRPr="00201A4F">
        <w:rPr>
          <w:shd w:val="clear" w:color="auto" w:fill="FFFFFF"/>
          <w:lang w:val="sr-Cyrl-CS"/>
        </w:rPr>
        <w:t>оглашава</w:t>
      </w:r>
    </w:p>
    <w:p w14:paraId="00C26DD4" w14:textId="77777777" w:rsidR="00EE49F0" w:rsidRDefault="00EE49F0" w:rsidP="00EE49F0">
      <w:pPr>
        <w:jc w:val="both"/>
        <w:rPr>
          <w:shd w:val="clear" w:color="auto" w:fill="FFFFFF"/>
          <w:lang w:val="sr-Cyrl-CS"/>
        </w:rPr>
      </w:pPr>
    </w:p>
    <w:p w14:paraId="3DFC0C8C" w14:textId="77777777" w:rsidR="00EE49F0" w:rsidRPr="00E110A1" w:rsidRDefault="00EE49F0" w:rsidP="00EE49F0">
      <w:pPr>
        <w:jc w:val="center"/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</w:pPr>
    </w:p>
    <w:p w14:paraId="097A28FC" w14:textId="7EC8605A" w:rsidR="00EE49F0" w:rsidRPr="00F80463" w:rsidRDefault="00EE49F0" w:rsidP="006F0D40">
      <w:pPr>
        <w:jc w:val="center"/>
        <w:rPr>
          <w:b/>
          <w:bCs/>
          <w:bdr w:val="none" w:sz="0" w:space="0" w:color="auto" w:frame="1"/>
          <w:shd w:val="clear" w:color="auto" w:fill="FFFFFF"/>
          <w:lang w:val="sr-Cyrl-CS"/>
        </w:rPr>
      </w:pPr>
      <w:r w:rsidRPr="00DF0FCE">
        <w:rPr>
          <w:b/>
          <w:bCs/>
          <w:bdr w:val="none" w:sz="0" w:space="0" w:color="auto" w:frame="1"/>
          <w:shd w:val="clear" w:color="auto" w:fill="FFFFFF"/>
          <w:lang w:val="sr-Cyrl-CS"/>
        </w:rPr>
        <w:t xml:space="preserve">ИНТЕРНИ КОНКУРС </w:t>
      </w:r>
      <w:r w:rsidRPr="00DF0FCE">
        <w:rPr>
          <w:b/>
          <w:bCs/>
          <w:bdr w:val="none" w:sz="0" w:space="0" w:color="auto" w:frame="1"/>
          <w:shd w:val="clear" w:color="auto" w:fill="FFFFFF"/>
        </w:rPr>
        <w:t>ЗА ПОПУЊАВАЊЕ ИЗВРШИЛАЧК</w:t>
      </w:r>
      <w:r>
        <w:rPr>
          <w:b/>
          <w:bCs/>
          <w:bdr w:val="none" w:sz="0" w:space="0" w:color="auto" w:frame="1"/>
          <w:shd w:val="clear" w:color="auto" w:fill="FFFFFF"/>
          <w:lang w:val="sr-Cyrl-RS"/>
        </w:rPr>
        <w:t>ОГ</w:t>
      </w:r>
      <w:r w:rsidRPr="00DF0FCE">
        <w:rPr>
          <w:b/>
          <w:bCs/>
          <w:bdr w:val="none" w:sz="0" w:space="0" w:color="auto" w:frame="1"/>
          <w:shd w:val="clear" w:color="auto" w:fill="FFFFFF"/>
        </w:rPr>
        <w:t xml:space="preserve"> РАДН</w:t>
      </w:r>
      <w:r>
        <w:rPr>
          <w:b/>
          <w:bCs/>
          <w:bdr w:val="none" w:sz="0" w:space="0" w:color="auto" w:frame="1"/>
          <w:shd w:val="clear" w:color="auto" w:fill="FFFFFF"/>
          <w:lang w:val="sr-Cyrl-RS"/>
        </w:rPr>
        <w:t xml:space="preserve">ОГ </w:t>
      </w:r>
      <w:r w:rsidRPr="00DF0FCE">
        <w:rPr>
          <w:b/>
          <w:bCs/>
          <w:bdr w:val="none" w:sz="0" w:space="0" w:color="auto" w:frame="1"/>
          <w:shd w:val="clear" w:color="auto" w:fill="FFFFFF"/>
        </w:rPr>
        <w:t>МЕСТА</w:t>
      </w:r>
      <w:r w:rsidRPr="00DF0FCE">
        <w:rPr>
          <w:b/>
          <w:bCs/>
          <w:bdr w:val="none" w:sz="0" w:space="0" w:color="auto" w:frame="1"/>
          <w:shd w:val="clear" w:color="auto" w:fill="FFFFFF"/>
          <w:lang w:val="sr-Cyrl-CS"/>
        </w:rPr>
        <w:t xml:space="preserve"> </w:t>
      </w:r>
      <w:r w:rsidR="006F0D40">
        <w:rPr>
          <w:b/>
          <w:bCs/>
          <w:bdr w:val="none" w:sz="0" w:space="0" w:color="auto" w:frame="1"/>
          <w:shd w:val="clear" w:color="auto" w:fill="FFFFFF"/>
          <w:lang w:val="sr-Cyrl-CS"/>
        </w:rPr>
        <w:t xml:space="preserve">У </w:t>
      </w:r>
      <w:r w:rsidR="00F80463">
        <w:rPr>
          <w:b/>
          <w:bCs/>
          <w:bdr w:val="none" w:sz="0" w:space="0" w:color="auto" w:frame="1"/>
          <w:shd w:val="clear" w:color="auto" w:fill="FFFFFF"/>
          <w:lang w:val="sr-Cyrl-CS"/>
        </w:rPr>
        <w:t>МИНИСТАРСТВУ ТУРИЗМА И ОМЛАДИНЕ</w:t>
      </w:r>
    </w:p>
    <w:p w14:paraId="2E830D7C" w14:textId="77777777" w:rsidR="00EE49F0" w:rsidRPr="00D21DA4" w:rsidRDefault="00EE49F0" w:rsidP="00EE49F0">
      <w:pPr>
        <w:jc w:val="both"/>
        <w:rPr>
          <w:b/>
          <w:shd w:val="clear" w:color="auto" w:fill="FFFFFF"/>
          <w:lang w:val="sr-Cyrl-CS"/>
        </w:rPr>
      </w:pP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  <w:t xml:space="preserve">  </w:t>
      </w:r>
    </w:p>
    <w:p w14:paraId="179BDA0D" w14:textId="7514055A" w:rsidR="00F20F0B" w:rsidRPr="00D21DA4" w:rsidRDefault="00EE49F0" w:rsidP="00F20F0B">
      <w:pPr>
        <w:spacing w:line="276" w:lineRule="auto"/>
        <w:jc w:val="both"/>
        <w:rPr>
          <w:lang w:val="sr-Cyrl-RS"/>
        </w:rPr>
      </w:pPr>
      <w:r w:rsidRPr="00D21DA4">
        <w:rPr>
          <w:b/>
          <w:shd w:val="clear" w:color="auto" w:fill="FFFFFF"/>
        </w:rPr>
        <w:t xml:space="preserve">I </w:t>
      </w:r>
      <w:r w:rsidRPr="00D21DA4">
        <w:rPr>
          <w:b/>
          <w:shd w:val="clear" w:color="auto" w:fill="FFFFFF"/>
          <w:lang w:val="sr-Cyrl-CS"/>
        </w:rPr>
        <w:t xml:space="preserve"> </w:t>
      </w:r>
      <w:r w:rsidRPr="00D21DA4">
        <w:rPr>
          <w:b/>
          <w:shd w:val="clear" w:color="auto" w:fill="FFFFFF"/>
        </w:rPr>
        <w:t>Орган у коме се попуња</w:t>
      </w:r>
      <w:r w:rsidRPr="00D21DA4">
        <w:rPr>
          <w:b/>
          <w:shd w:val="clear" w:color="auto" w:fill="FFFFFF"/>
          <w:lang w:val="sr-Cyrl-CS"/>
        </w:rPr>
        <w:t>ва</w:t>
      </w:r>
      <w:r w:rsidRPr="00D21DA4">
        <w:rPr>
          <w:b/>
          <w:shd w:val="clear" w:color="auto" w:fill="FFFFFF"/>
        </w:rPr>
        <w:t xml:space="preserve"> радн</w:t>
      </w:r>
      <w:r w:rsidRPr="00D21DA4">
        <w:rPr>
          <w:b/>
          <w:shd w:val="clear" w:color="auto" w:fill="FFFFFF"/>
          <w:lang w:val="sr-Cyrl-CS"/>
        </w:rPr>
        <w:t>о</w:t>
      </w:r>
      <w:r w:rsidRPr="00D21DA4">
        <w:rPr>
          <w:b/>
          <w:shd w:val="clear" w:color="auto" w:fill="FFFFFF"/>
        </w:rPr>
        <w:t xml:space="preserve"> мест</w:t>
      </w:r>
      <w:r w:rsidRPr="00D21DA4">
        <w:rPr>
          <w:b/>
          <w:shd w:val="clear" w:color="auto" w:fill="FFFFFF"/>
          <w:lang w:val="sr-Cyrl-CS"/>
        </w:rPr>
        <w:t>о</w:t>
      </w:r>
      <w:r w:rsidR="00DC0621" w:rsidRPr="00D21DA4">
        <w:rPr>
          <w:b/>
          <w:shd w:val="clear" w:color="auto" w:fill="FFFFFF"/>
          <w:lang w:val="sr-Cyrl-CS"/>
        </w:rPr>
        <w:t>:</w:t>
      </w:r>
      <w:r w:rsidR="00DC0621" w:rsidRPr="00D21DA4">
        <w:rPr>
          <w:lang w:val="sr-Cyrl-CS"/>
        </w:rPr>
        <w:t xml:space="preserve"> </w:t>
      </w:r>
      <w:r w:rsidR="00F80463">
        <w:rPr>
          <w:lang w:val="sr-Cyrl-CS"/>
        </w:rPr>
        <w:t>Министарство туризма и омладине</w:t>
      </w:r>
      <w:r w:rsidR="00F20F0B" w:rsidRPr="00D21DA4">
        <w:rPr>
          <w:lang w:val="sr-Cyrl-CS"/>
        </w:rPr>
        <w:t xml:space="preserve">, Београд, </w:t>
      </w:r>
      <w:r w:rsidR="00F80463">
        <w:rPr>
          <w:lang w:val="sr-Cyrl-CS"/>
        </w:rPr>
        <w:t>Немањина 22-26</w:t>
      </w:r>
      <w:r w:rsidR="00F20F0B" w:rsidRPr="00D21DA4">
        <w:rPr>
          <w:lang w:val="sr-Cyrl-CS"/>
        </w:rPr>
        <w:t>.</w:t>
      </w:r>
      <w:r w:rsidR="00F20F0B" w:rsidRPr="00D21DA4">
        <w:rPr>
          <w:lang w:val="sr-Cyrl-RS"/>
        </w:rPr>
        <w:t xml:space="preserve"> </w:t>
      </w:r>
    </w:p>
    <w:p w14:paraId="37F1122A" w14:textId="5108D0DB" w:rsidR="00DC0621" w:rsidRPr="00E34931" w:rsidRDefault="00DC0621" w:rsidP="00DC0621">
      <w:pPr>
        <w:jc w:val="both"/>
        <w:rPr>
          <w:b/>
          <w:shd w:val="clear" w:color="auto" w:fill="FFFFFF"/>
        </w:rPr>
      </w:pPr>
      <w:r w:rsidRPr="00E34931">
        <w:rPr>
          <w:shd w:val="clear" w:color="auto" w:fill="FFFFFF"/>
        </w:rPr>
        <w:t> </w:t>
      </w:r>
    </w:p>
    <w:p w14:paraId="40EA0A8E" w14:textId="3D633BB4" w:rsidR="00EE49F0" w:rsidRDefault="00EE49F0" w:rsidP="006A1176">
      <w:pPr>
        <w:jc w:val="both"/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</w:pP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II Радн</w:t>
      </w:r>
      <w:r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RS"/>
        </w:rPr>
        <w:t>о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мест</w:t>
      </w:r>
      <w:r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RS"/>
        </w:rPr>
        <w:t>о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кој</w:t>
      </w:r>
      <w:r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RS"/>
        </w:rPr>
        <w:t>е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се попуњава:</w:t>
      </w:r>
    </w:p>
    <w:p w14:paraId="31960D81" w14:textId="77777777" w:rsidR="00F80463" w:rsidRPr="00F80463" w:rsidRDefault="00F80463" w:rsidP="006A1176">
      <w:pPr>
        <w:jc w:val="both"/>
        <w:rPr>
          <w:rFonts w:eastAsiaTheme="majorEastAsia"/>
          <w:b/>
          <w:bCs/>
          <w:bdr w:val="none" w:sz="0" w:space="0" w:color="auto" w:frame="1"/>
          <w:shd w:val="clear" w:color="auto" w:fill="FFFFFF"/>
          <w:lang w:val="sr-Cyrl-CS"/>
        </w:rPr>
      </w:pPr>
    </w:p>
    <w:p w14:paraId="1676970C" w14:textId="59F196D6" w:rsidR="00F80463" w:rsidRPr="00FB0935" w:rsidRDefault="00F80463" w:rsidP="00F80463">
      <w:pPr>
        <w:pStyle w:val="pn11"/>
        <w:shd w:val="clear" w:color="auto" w:fill="FFFFFF"/>
        <w:spacing w:after="0"/>
        <w:jc w:val="both"/>
        <w:rPr>
          <w:sz w:val="24"/>
          <w:szCs w:val="24"/>
          <w:lang w:val="sr-Cyrl-RS"/>
        </w:rPr>
      </w:pPr>
      <w:r w:rsidRPr="00FB0935">
        <w:rPr>
          <w:rFonts w:eastAsiaTheme="minorHAnsi"/>
          <w:b/>
          <w:sz w:val="24"/>
          <w:szCs w:val="24"/>
        </w:rPr>
        <w:t>1.</w:t>
      </w:r>
      <w:r w:rsidRPr="00FB0935">
        <w:rPr>
          <w:rFonts w:eastAsiaTheme="minorHAnsi"/>
          <w:b/>
          <w:sz w:val="24"/>
          <w:szCs w:val="24"/>
          <w:lang w:val="sr-Cyrl-RS"/>
        </w:rPr>
        <w:t xml:space="preserve"> </w:t>
      </w:r>
      <w:r w:rsidRPr="00FB0935">
        <w:rPr>
          <w:b/>
          <w:sz w:val="24"/>
          <w:szCs w:val="24"/>
          <w:lang w:val="sr-Cyrl-RS"/>
        </w:rPr>
        <w:t>Руководилац Групе</w:t>
      </w:r>
      <w:r w:rsidRPr="00FB0935">
        <w:rPr>
          <w:sz w:val="24"/>
          <w:szCs w:val="24"/>
          <w:lang w:val="sr-Cyrl-RS"/>
        </w:rPr>
        <w:t>,</w:t>
      </w:r>
      <w:r>
        <w:rPr>
          <w:sz w:val="24"/>
          <w:szCs w:val="24"/>
        </w:rPr>
        <w:t xml:space="preserve"> </w:t>
      </w:r>
      <w:r w:rsidRPr="00FB0935">
        <w:rPr>
          <w:sz w:val="24"/>
          <w:szCs w:val="24"/>
          <w:lang w:val="sr-Cyrl-CS"/>
        </w:rPr>
        <w:t xml:space="preserve">у звању самостални саветник, </w:t>
      </w:r>
      <w:r w:rsidRPr="00823143">
        <w:rPr>
          <w:sz w:val="24"/>
          <w:szCs w:val="24"/>
          <w:lang w:val="sr-Cyrl-CS"/>
        </w:rPr>
        <w:t>Група за књиговодство</w:t>
      </w:r>
      <w:r w:rsidRPr="00FB0935">
        <w:rPr>
          <w:sz w:val="24"/>
          <w:szCs w:val="24"/>
          <w:lang w:val="sr-Cyrl-CS"/>
        </w:rPr>
        <w:t xml:space="preserve">, </w:t>
      </w:r>
      <w:r w:rsidRPr="00823143">
        <w:rPr>
          <w:sz w:val="24"/>
          <w:szCs w:val="24"/>
          <w:lang w:val="sr-Cyrl-CS"/>
        </w:rPr>
        <w:t>Одељење за финансијске послове</w:t>
      </w:r>
      <w:r>
        <w:rPr>
          <w:sz w:val="24"/>
          <w:szCs w:val="24"/>
        </w:rPr>
        <w:t>, Секретаријат министарства</w:t>
      </w:r>
      <w:r w:rsidRPr="00FB0935">
        <w:rPr>
          <w:sz w:val="24"/>
          <w:szCs w:val="24"/>
          <w:lang w:val="sr-Cyrl-CS"/>
        </w:rPr>
        <w:t xml:space="preserve"> </w:t>
      </w:r>
      <w:r w:rsidRPr="00FB0935">
        <w:rPr>
          <w:sz w:val="24"/>
          <w:szCs w:val="24"/>
          <w:lang w:val="sr-Cyrl-RS"/>
        </w:rPr>
        <w:t xml:space="preserve">- </w:t>
      </w:r>
      <w:r w:rsidRPr="00FB0935">
        <w:rPr>
          <w:b/>
          <w:bCs/>
          <w:sz w:val="24"/>
          <w:szCs w:val="24"/>
          <w:lang w:val="sr-Cyrl-RS"/>
        </w:rPr>
        <w:t>1 извршилац;</w:t>
      </w:r>
      <w:r w:rsidRPr="00FB0935">
        <w:rPr>
          <w:sz w:val="24"/>
          <w:szCs w:val="24"/>
          <w:lang w:val="sr-Cyrl-RS"/>
        </w:rPr>
        <w:t xml:space="preserve"> </w:t>
      </w:r>
    </w:p>
    <w:p w14:paraId="5E8D65D9" w14:textId="03D87E3E" w:rsidR="00F80463" w:rsidRDefault="00F80463" w:rsidP="00F80463">
      <w:pPr>
        <w:jc w:val="both"/>
        <w:rPr>
          <w:lang w:val="ru-RU"/>
        </w:rPr>
      </w:pPr>
      <w:r w:rsidRPr="00FB0935">
        <w:rPr>
          <w:b/>
          <w:bCs/>
          <w:lang w:val="sr-Latn-RS" w:eastAsia="sr-Latn-RS"/>
        </w:rPr>
        <w:t>Опис послова:</w:t>
      </w:r>
      <w:r w:rsidRPr="00FB0935">
        <w:rPr>
          <w:b/>
          <w:bCs/>
          <w:lang w:val="sr-Cyrl-RS" w:eastAsia="sr-Latn-RS"/>
        </w:rPr>
        <w:t xml:space="preserve"> </w:t>
      </w:r>
      <w:r w:rsidRPr="00823143">
        <w:rPr>
          <w:lang w:val="ru-RU"/>
        </w:rPr>
        <w:t>Руководи и координира радом Групе (планира, усмерава и надзире рад извршилаца у Групи); спроводи закључна књижења и усаглашава стање главне књиге са Трезором и подацима из књиговодственог програма Министарства и израђује периодичне и годишње законом прописане финансијске извештаје; обавља послове усклађивања новчаног промета буџетског извршења главне књиге Трезора са евиденцијама и помоћним књигама; води пословне књиге у којима се књижење врши на основу валидних рачуноводствених докумената о насталој пословној промени и контролише податке и промене у помоћним књигама; израђује прегледе везане за стање потраживања и обавеза Министарства према правним и физичким лицима</w:t>
      </w:r>
      <w:r w:rsidR="004745E2">
        <w:rPr>
          <w:lang w:val="ru-RU"/>
        </w:rPr>
        <w:t xml:space="preserve"> </w:t>
      </w:r>
      <w:r w:rsidRPr="00823143">
        <w:rPr>
          <w:lang w:val="ru-RU"/>
        </w:rPr>
        <w:t>и обавља послове усаглашавања стања, преузимање документације и књижење донаторских рачуна и вођење књиговодствене евиденције добијених кредита и донација; контролише евиденције о непокретној и покретној имовини Министарства; израђује решења о укњижењу основних средстава прибављених из средстава Министарства; сарађује са унутрашњим јединицама у Министарству; учествује у процесима који су у вези са стручним усавршавањем државних службеника у Групи; обавља и друге послове по налогу начелника Одељења.</w:t>
      </w:r>
    </w:p>
    <w:p w14:paraId="71892267" w14:textId="77777777" w:rsidR="00F80463" w:rsidRDefault="00F80463" w:rsidP="00F80463">
      <w:pPr>
        <w:jc w:val="both"/>
        <w:rPr>
          <w:lang w:val="ru-RU"/>
        </w:rPr>
      </w:pPr>
      <w:r w:rsidRPr="00FB0935">
        <w:rPr>
          <w:b/>
          <w:lang w:val="sr-Cyrl-CS"/>
        </w:rPr>
        <w:t>Услови:</w:t>
      </w:r>
      <w:r w:rsidRPr="00FB0935">
        <w:rPr>
          <w:b/>
          <w:lang w:val="sr-Cyrl-RS"/>
        </w:rPr>
        <w:t xml:space="preserve"> </w:t>
      </w:r>
      <w:r w:rsidRPr="00823143">
        <w:rPr>
          <w:lang w:val="ru-RU"/>
        </w:rPr>
        <w:t>Стечено високо образовање из научне области економске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факултету, радно искуство у струци од најмање 3 година, положен државни стручни испит, као и потребне компетенције за рад на радном месту.</w:t>
      </w:r>
    </w:p>
    <w:p w14:paraId="34F9AAD3" w14:textId="77777777" w:rsidR="00F80463" w:rsidRPr="00FB0935" w:rsidRDefault="00F80463" w:rsidP="00F80463">
      <w:pPr>
        <w:jc w:val="both"/>
        <w:rPr>
          <w:lang w:val="ru-RU"/>
        </w:rPr>
      </w:pPr>
    </w:p>
    <w:p w14:paraId="691B3F96" w14:textId="77777777" w:rsidR="00F80463" w:rsidRDefault="00F80463" w:rsidP="00F80463">
      <w:pPr>
        <w:jc w:val="both"/>
        <w:rPr>
          <w:lang w:val="sr-Cyrl-RS" w:eastAsia="sr-Cyrl-CS"/>
        </w:rPr>
      </w:pPr>
      <w:r>
        <w:rPr>
          <w:b/>
          <w:bCs/>
          <w:lang w:val="en-US" w:eastAsia="sr-Cyrl-CS"/>
        </w:rPr>
        <w:t xml:space="preserve">III </w:t>
      </w:r>
      <w:r w:rsidRPr="00FB0935">
        <w:rPr>
          <w:b/>
          <w:bCs/>
          <w:lang w:val="sr-Cyrl-RS" w:eastAsia="sr-Cyrl-CS"/>
        </w:rPr>
        <w:t xml:space="preserve">Висина основне плате: </w:t>
      </w:r>
      <w:r w:rsidRPr="00FB0935">
        <w:rPr>
          <w:lang w:val="sr-Cyrl-RS" w:eastAsia="sr-Cyrl-CS"/>
        </w:rPr>
        <w:t>114.286,68 динара (нето).</w:t>
      </w:r>
    </w:p>
    <w:p w14:paraId="55633CA6" w14:textId="77777777" w:rsidR="00F80463" w:rsidRPr="00FB0935" w:rsidRDefault="00F80463" w:rsidP="00F80463">
      <w:pPr>
        <w:jc w:val="both"/>
        <w:rPr>
          <w:lang w:val="ru-RU"/>
        </w:rPr>
      </w:pPr>
    </w:p>
    <w:p w14:paraId="5B1AA05E" w14:textId="2FE3FA82" w:rsidR="00F80463" w:rsidRDefault="00F80463" w:rsidP="00F80463">
      <w:pPr>
        <w:spacing w:line="240" w:lineRule="atLeast"/>
        <w:jc w:val="both"/>
        <w:rPr>
          <w:rStyle w:val="Strong"/>
          <w:rFonts w:eastAsiaTheme="majorEastAsia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201A4F">
        <w:rPr>
          <w:b/>
          <w:bCs/>
          <w:lang w:eastAsia="sr-Cyrl-CS"/>
        </w:rPr>
        <w:t>I</w:t>
      </w:r>
      <w:r>
        <w:rPr>
          <w:b/>
          <w:bCs/>
          <w:lang w:eastAsia="sr-Cyrl-CS"/>
        </w:rPr>
        <w:t>V</w:t>
      </w:r>
      <w:r w:rsidRPr="00201A4F">
        <w:rPr>
          <w:b/>
          <w:bCs/>
          <w:lang w:eastAsia="sr-Cyrl-CS"/>
        </w:rPr>
        <w:t xml:space="preserve"> </w:t>
      </w:r>
      <w:r w:rsidRPr="00201A4F">
        <w:rPr>
          <w:b/>
          <w:bCs/>
          <w:lang w:val="sr-Cyrl-CS" w:eastAsia="sr-Cyrl-CS"/>
        </w:rPr>
        <w:t xml:space="preserve">Место рада: </w:t>
      </w:r>
      <w:r>
        <w:rPr>
          <w:b/>
          <w:bCs/>
          <w:lang w:eastAsia="sr-Cyrl-CS"/>
        </w:rPr>
        <w:t xml:space="preserve"> </w:t>
      </w:r>
      <w:r w:rsidRPr="006F0D40">
        <w:rPr>
          <w:rStyle w:val="Strong"/>
          <w:rFonts w:eastAsiaTheme="majorEastAsia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</w:t>
      </w:r>
      <w:r>
        <w:rPr>
          <w:rStyle w:val="Strong"/>
          <w:rFonts w:eastAsiaTheme="majorEastAsia"/>
          <w:b w:val="0"/>
          <w:bCs w:val="0"/>
          <w:bdr w:val="none" w:sz="0" w:space="0" w:color="auto" w:frame="1"/>
          <w:shd w:val="clear" w:color="auto" w:fill="FFFFFF"/>
          <w:lang w:val="sr-Cyrl-CS"/>
        </w:rPr>
        <w:t>.</w:t>
      </w:r>
    </w:p>
    <w:p w14:paraId="575696CC" w14:textId="77777777" w:rsidR="00F80463" w:rsidRPr="00FB0935" w:rsidRDefault="00F80463" w:rsidP="00F80463">
      <w:pPr>
        <w:spacing w:line="240" w:lineRule="atLeast"/>
        <w:jc w:val="both"/>
        <w:rPr>
          <w:rFonts w:eastAsiaTheme="minorHAnsi"/>
          <w:b/>
          <w:bCs/>
          <w:lang w:val="sr-Cyrl-RS"/>
        </w:rPr>
      </w:pPr>
    </w:p>
    <w:p w14:paraId="18053835" w14:textId="51242785" w:rsidR="00EE49F0" w:rsidRDefault="00EE49F0" w:rsidP="00F20F0B">
      <w:pPr>
        <w:jc w:val="both"/>
        <w:rPr>
          <w:rStyle w:val="Strong"/>
          <w:rFonts w:eastAsiaTheme="majorEastAsia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Latn-CS"/>
        </w:rPr>
        <w:t>V</w:t>
      </w: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</w:t>
      </w: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Latn-CS"/>
        </w:rPr>
        <w:t xml:space="preserve"> </w:t>
      </w:r>
      <w:r w:rsidR="00F20F0B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2540FFA2" w14:textId="77777777" w:rsidR="00F80463" w:rsidRPr="00D21DA4" w:rsidRDefault="00F80463" w:rsidP="00F20F0B">
      <w:pPr>
        <w:jc w:val="both"/>
        <w:rPr>
          <w:shd w:val="clear" w:color="auto" w:fill="FFFFFF"/>
          <w:lang w:val="sr-Cyrl-CS"/>
        </w:rPr>
      </w:pPr>
    </w:p>
    <w:p w14:paraId="42B96A31" w14:textId="77777777" w:rsidR="00EA3E81" w:rsidRPr="00A205E3" w:rsidRDefault="00EA3E81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RS"/>
        </w:rPr>
      </w:pPr>
    </w:p>
    <w:p w14:paraId="1B49FA42" w14:textId="025F9782" w:rsidR="00EE49F0" w:rsidRPr="00201A4F" w:rsidRDefault="00EE49F0" w:rsidP="00EE49F0">
      <w:pPr>
        <w:jc w:val="both"/>
        <w:rPr>
          <w:rStyle w:val="Strong"/>
          <w:rFonts w:eastAsiaTheme="majorEastAsia"/>
          <w:bdr w:val="none" w:sz="0" w:space="0" w:color="auto" w:frame="1"/>
          <w:shd w:val="clear" w:color="auto" w:fill="FFFFFF"/>
        </w:rPr>
      </w:pP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Latn-CS"/>
        </w:rPr>
        <w:lastRenderedPageBreak/>
        <w:t>V</w:t>
      </w:r>
      <w:r w:rsidR="006F0D40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Latn-CS"/>
        </w:rPr>
        <w:t>I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Latn-CS"/>
        </w:rPr>
        <w:t xml:space="preserve"> 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  <w:t>Компетенције које се проверавају у изборном поступку</w:t>
      </w:r>
      <w:r w:rsidRPr="00201A4F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:</w:t>
      </w:r>
    </w:p>
    <w:p w14:paraId="001287E1" w14:textId="77777777" w:rsidR="00EE49F0" w:rsidRPr="00201A4F" w:rsidRDefault="00EE49F0" w:rsidP="00EE49F0">
      <w:pPr>
        <w:shd w:val="clear" w:color="auto" w:fill="FFFFFF"/>
        <w:jc w:val="both"/>
        <w:textAlignment w:val="baseline"/>
      </w:pPr>
      <w:r w:rsidRPr="00201A4F">
        <w:t xml:space="preserve">Сагласно члану 9. Закона о државним службеницима, прописано је да су кандидатима при запошљавању у државни орган, под једнаким условима доступна сва радна места и да се избор кандидата врши на основу провере компетенција. </w:t>
      </w:r>
    </w:p>
    <w:p w14:paraId="61F3644E" w14:textId="77777777" w:rsidR="00EE49F0" w:rsidRPr="00201A4F" w:rsidRDefault="00EE49F0" w:rsidP="00EE49F0">
      <w:pPr>
        <w:jc w:val="both"/>
        <w:rPr>
          <w:shd w:val="clear" w:color="auto" w:fill="FFFFFF"/>
          <w:lang w:val="sr-Cyrl-CS"/>
        </w:rPr>
      </w:pPr>
      <w:r w:rsidRPr="00201A4F">
        <w:rPr>
          <w:shd w:val="clear" w:color="auto" w:fill="FFFFFF"/>
        </w:rPr>
        <w:t>Изборни поступак спроводи се у више обавезних фаза</w:t>
      </w:r>
      <w:r w:rsidRPr="00201A4F">
        <w:rPr>
          <w:shd w:val="clear" w:color="auto" w:fill="FFFFFF"/>
          <w:lang w:val="sr-Cyrl-CS"/>
        </w:rPr>
        <w:t xml:space="preserve">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комисијом.</w:t>
      </w:r>
    </w:p>
    <w:p w14:paraId="515BEC90" w14:textId="77777777" w:rsidR="00EE49F0" w:rsidRPr="00201A4F" w:rsidRDefault="00EE49F0" w:rsidP="00EE49F0">
      <w:pPr>
        <w:jc w:val="both"/>
        <w:rPr>
          <w:shd w:val="clear" w:color="auto" w:fill="FFFFFF"/>
          <w:lang w:val="sr-Cyrl-CS"/>
        </w:rPr>
      </w:pPr>
      <w:r w:rsidRPr="00201A4F">
        <w:rPr>
          <w:shd w:val="clear" w:color="auto" w:fill="FFFFFF"/>
          <w:lang w:val="sr-Cyrl-CS"/>
        </w:rPr>
        <w:t>На интерном конкурсу за извршилачка радна места која нису руководећа, не проверавају се опште функционалне и понашајне компетенције, а за радна места која су руководећа не проверавају се опште функционалне компетенције.</w:t>
      </w:r>
    </w:p>
    <w:p w14:paraId="4E8F2AD3" w14:textId="77777777" w:rsidR="00EE49F0" w:rsidRPr="00201A4F" w:rsidRDefault="00EE49F0" w:rsidP="00EE49F0">
      <w:pPr>
        <w:jc w:val="both"/>
        <w:rPr>
          <w:shd w:val="clear" w:color="auto" w:fill="FFFFFF"/>
          <w:lang w:val="sr-Cyrl-CS"/>
        </w:rPr>
      </w:pPr>
      <w:r w:rsidRPr="00201A4F">
        <w:rPr>
          <w:shd w:val="clear" w:color="auto" w:fill="FFFFFF"/>
          <w:lang w:val="sr-Cyrl-CS"/>
        </w:rPr>
        <w:t>У свакој фази изборног поступка врши се вредновање кандидата и само кандидат који испуни унапред одређено мерило за проверу одређене компетенције у једној фази изборног поступка може да учествује у провери следеће компетенције у истој или наредној фази.</w:t>
      </w:r>
    </w:p>
    <w:p w14:paraId="656ACAAD" w14:textId="77777777" w:rsidR="00EE49F0" w:rsidRPr="00E110A1" w:rsidRDefault="00EE49F0" w:rsidP="00EE49F0">
      <w:pPr>
        <w:jc w:val="both"/>
        <w:rPr>
          <w:color w:val="0F4761" w:themeColor="accent1" w:themeShade="BF"/>
          <w:shd w:val="clear" w:color="auto" w:fill="FFFFFF"/>
          <w:lang w:val="sr-Cyrl-CS"/>
        </w:rPr>
      </w:pPr>
    </w:p>
    <w:p w14:paraId="4CEE2983" w14:textId="77777777" w:rsidR="00EE49F0" w:rsidRPr="0042608F" w:rsidRDefault="00EE49F0" w:rsidP="00EE49F0">
      <w:pPr>
        <w:jc w:val="both"/>
        <w:rPr>
          <w:b/>
          <w:bCs/>
          <w:shd w:val="clear" w:color="auto" w:fill="FFFFFF"/>
          <w:lang w:val="sr-Cyrl-CS"/>
        </w:rPr>
      </w:pPr>
      <w:bookmarkStart w:id="1" w:name="_Hlk59189364"/>
      <w:r w:rsidRPr="0042608F">
        <w:rPr>
          <w:b/>
          <w:bCs/>
          <w:shd w:val="clear" w:color="auto" w:fill="FFFFFF"/>
          <w:lang w:val="sr-Cyrl-CS"/>
        </w:rPr>
        <w:t>Провера посебних функционалних компетенција</w:t>
      </w:r>
    </w:p>
    <w:bookmarkEnd w:id="1"/>
    <w:p w14:paraId="6C0DFC80" w14:textId="77777777" w:rsidR="00490087" w:rsidRDefault="00490087" w:rsidP="00490087">
      <w:pPr>
        <w:pStyle w:val="ListParagraph"/>
        <w:shd w:val="clear" w:color="auto" w:fill="FFFFFF" w:themeFill="background1"/>
        <w:ind w:left="709" w:hanging="709"/>
        <w:jc w:val="both"/>
        <w:rPr>
          <w:rFonts w:eastAsia="Calibri"/>
          <w:lang w:val="sr-Cyrl-RS"/>
        </w:rPr>
      </w:pPr>
    </w:p>
    <w:p w14:paraId="64E3656D" w14:textId="1BB4BE1B" w:rsidR="006D3277" w:rsidRPr="006D3277" w:rsidRDefault="006D3277" w:rsidP="006D3277">
      <w:pPr>
        <w:pStyle w:val="ListParagraph"/>
        <w:numPr>
          <w:ilvl w:val="0"/>
          <w:numId w:val="4"/>
        </w:numPr>
        <w:jc w:val="both"/>
        <w:rPr>
          <w:bCs/>
          <w:lang w:val="sr-Cyrl-RS"/>
        </w:rPr>
      </w:pPr>
      <w:r w:rsidRPr="006D3277">
        <w:rPr>
          <w:b/>
          <w:lang w:val="sr-Cyrl-RS"/>
        </w:rPr>
        <w:t>Посебна функционална компетенција за област рада послови руковођења</w:t>
      </w:r>
      <w:r w:rsidRPr="006D3277">
        <w:rPr>
          <w:bCs/>
          <w:lang w:val="sr-Cyrl-RS"/>
        </w:rPr>
        <w:t xml:space="preserve"> (Управљање људским ресурсима базирано на компетенцијама) - провераваће се путем симулације </w:t>
      </w:r>
      <w:r w:rsidRPr="006D3277">
        <w:rPr>
          <w:bCs/>
          <w:strike/>
          <w:lang w:val="sr-Cyrl-RS"/>
        </w:rPr>
        <w:t>–</w:t>
      </w:r>
      <w:r w:rsidRPr="006D3277">
        <w:rPr>
          <w:bCs/>
          <w:lang w:val="sr-Cyrl-RS"/>
        </w:rPr>
        <w:t xml:space="preserve"> писан</w:t>
      </w:r>
      <w:r>
        <w:rPr>
          <w:bCs/>
          <w:lang w:val="sr-Cyrl-RS"/>
        </w:rPr>
        <w:t>о</w:t>
      </w:r>
      <w:r w:rsidRPr="006D3277">
        <w:rPr>
          <w:bCs/>
          <w:lang w:val="sr-Cyrl-RS"/>
        </w:rPr>
        <w:t>;</w:t>
      </w:r>
    </w:p>
    <w:p w14:paraId="02B6F86B" w14:textId="27F89ED2" w:rsidR="006D3277" w:rsidRPr="00823143" w:rsidRDefault="006D3277" w:rsidP="006D3277">
      <w:pPr>
        <w:numPr>
          <w:ilvl w:val="0"/>
          <w:numId w:val="4"/>
        </w:numPr>
        <w:jc w:val="both"/>
        <w:rPr>
          <w:lang w:val="sr-Cyrl-RS"/>
        </w:rPr>
      </w:pPr>
      <w:r w:rsidRPr="006D3277">
        <w:rPr>
          <w:b/>
          <w:lang w:val="sr-Cyrl-RS"/>
        </w:rPr>
        <w:t>Посебна функционална компетенција за област рада финансијско-материјални послови</w:t>
      </w:r>
      <w:r w:rsidRPr="006D3277">
        <w:rPr>
          <w:bCs/>
          <w:lang w:val="sr-Cyrl-RS"/>
        </w:rPr>
        <w:t xml:space="preserve"> (Буџетски</w:t>
      </w:r>
      <w:r w:rsidRPr="00823143">
        <w:rPr>
          <w:lang w:val="sr-Cyrl-RS"/>
        </w:rPr>
        <w:t xml:space="preserve"> систем Републике Србије) - провераваће се путем симулације </w:t>
      </w:r>
      <w:r w:rsidRPr="00823143">
        <w:rPr>
          <w:strike/>
          <w:lang w:val="sr-Cyrl-RS"/>
        </w:rPr>
        <w:t>–</w:t>
      </w:r>
      <w:r w:rsidRPr="00823143">
        <w:rPr>
          <w:lang w:val="sr-Cyrl-RS"/>
        </w:rPr>
        <w:t xml:space="preserve"> писан</w:t>
      </w:r>
      <w:r>
        <w:rPr>
          <w:lang w:val="sr-Cyrl-RS"/>
        </w:rPr>
        <w:t>о</w:t>
      </w:r>
      <w:r w:rsidRPr="00823143">
        <w:rPr>
          <w:lang w:val="sr-Latn-RS"/>
        </w:rPr>
        <w:t>;</w:t>
      </w:r>
    </w:p>
    <w:p w14:paraId="4064D0FA" w14:textId="5EC3D0BE" w:rsidR="006D3277" w:rsidRPr="00823143" w:rsidRDefault="006D3277" w:rsidP="006D3277">
      <w:pPr>
        <w:numPr>
          <w:ilvl w:val="0"/>
          <w:numId w:val="4"/>
        </w:numPr>
        <w:contextualSpacing/>
        <w:jc w:val="both"/>
        <w:rPr>
          <w:sz w:val="22"/>
          <w:szCs w:val="22"/>
          <w:lang w:val="sr-Cyrl-RS"/>
        </w:rPr>
      </w:pPr>
      <w:r w:rsidRPr="006D3277">
        <w:rPr>
          <w:b/>
          <w:lang w:val="sr-Cyrl-RS"/>
        </w:rPr>
        <w:t>Посебна функционална компетенција за одређено радно место</w:t>
      </w:r>
      <w:r w:rsidRPr="00823143">
        <w:rPr>
          <w:bCs/>
          <w:lang w:val="sr-Cyrl-RS"/>
        </w:rPr>
        <w:t xml:space="preserve"> - прописи из делокруга радног места</w:t>
      </w:r>
      <w:r w:rsidRPr="00823143">
        <w:rPr>
          <w:lang w:val="sr-Cyrl-RS"/>
        </w:rPr>
        <w:t xml:space="preserve"> (Правилник о стандардном класификационом оквиру и контном плану за буџетски систем)  - провераваће се путем симулације </w:t>
      </w:r>
      <w:r w:rsidRPr="00823143">
        <w:rPr>
          <w:strike/>
          <w:lang w:val="sr-Cyrl-RS"/>
        </w:rPr>
        <w:t>–</w:t>
      </w:r>
      <w:r w:rsidRPr="00823143">
        <w:rPr>
          <w:lang w:val="sr-Cyrl-RS"/>
        </w:rPr>
        <w:t xml:space="preserve"> писа</w:t>
      </w:r>
      <w:r>
        <w:rPr>
          <w:lang w:val="sr-Cyrl-RS"/>
        </w:rPr>
        <w:t>но</w:t>
      </w:r>
      <w:r w:rsidRPr="00823143">
        <w:rPr>
          <w:lang w:val="sr-Cyrl-RS"/>
        </w:rPr>
        <w:t>.</w:t>
      </w:r>
    </w:p>
    <w:p w14:paraId="1AFAD2B6" w14:textId="76B1D1D3" w:rsidR="00F20F0B" w:rsidRPr="00D21DA4" w:rsidRDefault="00F20F0B" w:rsidP="006D3277">
      <w:pPr>
        <w:jc w:val="both"/>
        <w:rPr>
          <w:rFonts w:eastAsia="Calibri"/>
          <w:lang w:val="sr-Cyrl-RS"/>
        </w:rPr>
      </w:pPr>
    </w:p>
    <w:p w14:paraId="40C8BD41" w14:textId="77777777" w:rsidR="00B36B59" w:rsidRDefault="00B36B59" w:rsidP="00B36B59">
      <w:pPr>
        <w:spacing w:line="259" w:lineRule="auto"/>
        <w:jc w:val="both"/>
        <w:rPr>
          <w:rFonts w:eastAsia="Calibri"/>
          <w:lang w:val="en-US"/>
        </w:rPr>
      </w:pPr>
      <w:r w:rsidRPr="00FB0935">
        <w:rPr>
          <w:rFonts w:eastAsia="Calibri"/>
          <w:lang w:val="sr-Cyrl-RS"/>
        </w:rPr>
        <w:t xml:space="preserve">Информације о материјалима за припрему кандидата за проверу посебних функционалних компетенција могу се наћи на </w:t>
      </w:r>
      <w:r w:rsidRPr="00FB0935">
        <w:rPr>
          <w:rFonts w:eastAsia="Calibri"/>
          <w:lang w:val="sr-Cyrl-CS"/>
        </w:rPr>
        <w:t>интернет презентацији</w:t>
      </w:r>
      <w:r w:rsidRPr="00FB0935">
        <w:rPr>
          <w:rFonts w:eastAsia="Calibri"/>
          <w:lang w:val="sr-Cyrl-RS"/>
        </w:rPr>
        <w:t xml:space="preserve"> </w:t>
      </w:r>
      <w:r>
        <w:rPr>
          <w:rFonts w:eastAsia="Calibri"/>
          <w:lang w:val="en-US"/>
        </w:rPr>
        <w:t>Министарства туризма и омладине</w:t>
      </w:r>
      <w:r w:rsidRPr="00FB0935">
        <w:rPr>
          <w:rFonts w:eastAsia="Calibri"/>
          <w:lang w:val="sr-Cyrl-RS"/>
        </w:rPr>
        <w:t>,</w:t>
      </w:r>
      <w:r>
        <w:rPr>
          <w:rFonts w:eastAsia="Calibri"/>
          <w:lang w:val="en-US"/>
        </w:rPr>
        <w:t xml:space="preserve"> </w:t>
      </w:r>
      <w:hyperlink r:id="rId8" w:history="1">
        <w:r w:rsidRPr="00633C4B">
          <w:rPr>
            <w:rStyle w:val="Hyperlink"/>
            <w:rFonts w:eastAsia="Calibri"/>
            <w:lang w:val="en-US"/>
          </w:rPr>
          <w:t>www.mto.gov.rs</w:t>
        </w:r>
      </w:hyperlink>
      <w:r>
        <w:rPr>
          <w:rFonts w:eastAsia="Calibri"/>
          <w:lang w:val="en-US"/>
        </w:rPr>
        <w:t xml:space="preserve"> </w:t>
      </w:r>
    </w:p>
    <w:p w14:paraId="6CED0C72" w14:textId="2E4BB936" w:rsidR="006F0D40" w:rsidRDefault="006F0D40" w:rsidP="006F0D40">
      <w:pPr>
        <w:spacing w:line="259" w:lineRule="auto"/>
        <w:jc w:val="both"/>
        <w:rPr>
          <w:lang w:val="sr-Cyrl-CS"/>
        </w:rPr>
      </w:pPr>
    </w:p>
    <w:p w14:paraId="54C1B130" w14:textId="77777777" w:rsidR="00B36B59" w:rsidRPr="00FB0935" w:rsidRDefault="00B36B59" w:rsidP="00B36B59">
      <w:pPr>
        <w:jc w:val="both"/>
        <w:rPr>
          <w:b/>
          <w:bCs/>
          <w:lang w:val="sr-Cyrl-CS"/>
        </w:rPr>
      </w:pPr>
      <w:r w:rsidRPr="00FB0935">
        <w:rPr>
          <w:b/>
          <w:bCs/>
          <w:lang w:val="sr-Cyrl-CS"/>
        </w:rPr>
        <w:t>Провера понашајних компетенција</w:t>
      </w:r>
    </w:p>
    <w:p w14:paraId="25B75129" w14:textId="77777777" w:rsidR="00B36B59" w:rsidRPr="00FB0935" w:rsidRDefault="00B36B59" w:rsidP="00B36B59">
      <w:pPr>
        <w:jc w:val="both"/>
        <w:rPr>
          <w:b/>
          <w:bCs/>
          <w:lang w:val="sr-Cyrl-CS"/>
        </w:rPr>
      </w:pPr>
    </w:p>
    <w:p w14:paraId="04B159C1" w14:textId="77777777" w:rsidR="00B36B59" w:rsidRDefault="00B36B59" w:rsidP="00B36B59">
      <w:pPr>
        <w:jc w:val="both"/>
        <w:rPr>
          <w:lang w:val="sr-Cyrl-CS"/>
        </w:rPr>
      </w:pPr>
      <w:r w:rsidRPr="00FB0935">
        <w:rPr>
          <w:b/>
          <w:lang w:val="sr-Cyrl-CS"/>
        </w:rPr>
        <w:t>Понашајне компетенције</w:t>
      </w:r>
      <w:r w:rsidRPr="00FB0935">
        <w:rPr>
          <w:lang w:val="sr-Cyrl-CS"/>
        </w:rPr>
        <w:t xml:space="preserve"> </w:t>
      </w:r>
      <w:bookmarkStart w:id="2" w:name="_Hlk96503855"/>
      <w:r w:rsidRPr="00FB0935">
        <w:rPr>
          <w:lang w:val="sr-Cyrl-CS"/>
        </w:rPr>
        <w:t>(управљање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 и управљање људским ресурсима) -  провераваће се путем психометријских тестова и  интервјуа базираног на компетенцијама.</w:t>
      </w:r>
      <w:bookmarkEnd w:id="2"/>
    </w:p>
    <w:p w14:paraId="6FBF5B6E" w14:textId="77777777" w:rsidR="00B36B59" w:rsidRPr="00FB0935" w:rsidRDefault="00B36B59" w:rsidP="00B36B59">
      <w:pPr>
        <w:jc w:val="both"/>
        <w:rPr>
          <w:lang w:val="sr-Cyrl-CS"/>
        </w:rPr>
      </w:pPr>
    </w:p>
    <w:p w14:paraId="3270DDE6" w14:textId="20B9305D" w:rsidR="00EE49F0" w:rsidRPr="001032A7" w:rsidRDefault="00EE49F0" w:rsidP="00EE49F0">
      <w:pPr>
        <w:jc w:val="both"/>
        <w:rPr>
          <w:rFonts w:eastAsia="Calibri"/>
          <w:lang w:val="sr-Cyrl-RS"/>
        </w:rPr>
      </w:pPr>
      <w:r w:rsidRPr="001032A7">
        <w:rPr>
          <w:rFonts w:eastAsia="Calibri"/>
          <w:b/>
          <w:lang w:val="sr-Cyrl-RS"/>
        </w:rPr>
        <w:t>Интервју са комисијом:</w:t>
      </w:r>
      <w:r w:rsidRPr="001032A7">
        <w:rPr>
          <w:rFonts w:eastAsia="Calibri"/>
          <w:lang w:val="sr-Cyrl-RS"/>
        </w:rPr>
        <w:t xml:space="preserve"> Процена мотивације за рад на радном месту и прихватање вредности државних органа провераваће се путем интервјуа са комисијом (усмено).</w:t>
      </w:r>
    </w:p>
    <w:p w14:paraId="2EFD8856" w14:textId="77777777" w:rsidR="00EE49F0" w:rsidRPr="001032A7" w:rsidRDefault="00EE49F0" w:rsidP="00EE49F0">
      <w:pPr>
        <w:jc w:val="both"/>
        <w:rPr>
          <w:rFonts w:eastAsia="Calibri"/>
          <w:lang w:val="sr-Cyrl-RS"/>
        </w:rPr>
      </w:pPr>
    </w:p>
    <w:p w14:paraId="1FCF08CD" w14:textId="77777777" w:rsidR="00B36B59" w:rsidRPr="001463CD" w:rsidRDefault="00EE49F0" w:rsidP="00B36B59">
      <w:pPr>
        <w:tabs>
          <w:tab w:val="left" w:pos="9720"/>
        </w:tabs>
        <w:ind w:right="169"/>
        <w:jc w:val="both"/>
        <w:rPr>
          <w:lang w:val="sr-Cyrl-CS"/>
        </w:rPr>
      </w:pPr>
      <w:r w:rsidRPr="00953FF4">
        <w:rPr>
          <w:rStyle w:val="Strong"/>
        </w:rPr>
        <w:t>VI</w:t>
      </w:r>
      <w:r w:rsidR="006F0D40">
        <w:rPr>
          <w:rStyle w:val="Strong"/>
        </w:rPr>
        <w:t>I</w:t>
      </w:r>
      <w:r w:rsidRPr="00953FF4">
        <w:rPr>
          <w:rStyle w:val="Strong"/>
        </w:rPr>
        <w:t xml:space="preserve"> </w:t>
      </w:r>
      <w:r w:rsidR="006F0D40" w:rsidRPr="00494506">
        <w:rPr>
          <w:rStyle w:val="Strong"/>
        </w:rPr>
        <w:t>Начин подношења пријаве</w:t>
      </w:r>
      <w:r>
        <w:rPr>
          <w:rStyle w:val="Strong"/>
        </w:rPr>
        <w:t xml:space="preserve">: </w:t>
      </w:r>
      <w:r w:rsidR="00B36B59" w:rsidRPr="001463CD">
        <w:rPr>
          <w:lang w:val="sr-Cyrl-RS"/>
        </w:rPr>
        <w:t xml:space="preserve">Образац пријаве на конкурс шаље се поштом или предаје непосредно на адресу писарнице </w:t>
      </w:r>
      <w:r w:rsidR="00B36B59" w:rsidRPr="001463CD">
        <w:rPr>
          <w:lang w:val="sr-Cyrl-CS"/>
        </w:rPr>
        <w:t>Министарства туризма и омладине, Немањина 22-26,  Београд, са назнаком „За интерни конкурс за попуњавање извршилачког радног места”.</w:t>
      </w:r>
    </w:p>
    <w:p w14:paraId="4B53133C" w14:textId="649172BE" w:rsidR="003D1881" w:rsidRPr="003D1881" w:rsidRDefault="003D1881" w:rsidP="003D1881">
      <w:pPr>
        <w:pStyle w:val="Pasus"/>
        <w:spacing w:before="0" w:after="0"/>
        <w:ind w:firstLine="0"/>
        <w:rPr>
          <w:rStyle w:val="Strong"/>
          <w:b w:val="0"/>
          <w:bCs/>
          <w:lang w:val="sr-Cyrl-RS"/>
        </w:rPr>
      </w:pPr>
    </w:p>
    <w:p w14:paraId="66759B85" w14:textId="77777777" w:rsidR="00B36B59" w:rsidRPr="00FB0935" w:rsidRDefault="00EE49F0" w:rsidP="00B36B59">
      <w:pPr>
        <w:jc w:val="both"/>
        <w:rPr>
          <w:rFonts w:eastAsia="Calibri"/>
          <w:color w:val="000000"/>
          <w:lang w:val="en-US"/>
        </w:rPr>
      </w:pPr>
      <w:bookmarkStart w:id="3" w:name="_Hlk202950204"/>
      <w:r w:rsidRPr="00D21DA4">
        <w:rPr>
          <w:rStyle w:val="Strong"/>
          <w:rFonts w:eastAsiaTheme="majorEastAsia"/>
          <w:bdr w:val="none" w:sz="0" w:space="0" w:color="auto" w:frame="1"/>
          <w:lang w:val="sr-Latn-CS"/>
        </w:rPr>
        <w:t>VII</w:t>
      </w:r>
      <w:bookmarkEnd w:id="3"/>
      <w:r w:rsidR="006F0D40" w:rsidRPr="00D21DA4">
        <w:rPr>
          <w:rStyle w:val="Strong"/>
          <w:rFonts w:eastAsiaTheme="majorEastAsia"/>
          <w:bdr w:val="none" w:sz="0" w:space="0" w:color="auto" w:frame="1"/>
          <w:lang w:val="sr-Latn-CS"/>
        </w:rPr>
        <w:t>I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 xml:space="preserve"> </w:t>
      </w:r>
      <w:r w:rsidRPr="00D21DA4">
        <w:rPr>
          <w:rStyle w:val="Strong"/>
          <w:rFonts w:eastAsiaTheme="majorEastAsia"/>
          <w:bdr w:val="none" w:sz="0" w:space="0" w:color="auto" w:frame="1"/>
        </w:rPr>
        <w:t>Лиц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>е</w:t>
      </w:r>
      <w:r w:rsidRPr="00D21DA4">
        <w:rPr>
          <w:rStyle w:val="Strong"/>
          <w:rFonts w:eastAsiaTheme="majorEastAsia"/>
          <w:bdr w:val="none" w:sz="0" w:space="0" w:color="auto" w:frame="1"/>
        </w:rPr>
        <w:t xml:space="preserve"> кој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>е</w:t>
      </w:r>
      <w:r w:rsidRPr="00D21DA4">
        <w:rPr>
          <w:rStyle w:val="Strong"/>
          <w:rFonts w:eastAsiaTheme="majorEastAsia"/>
          <w:bdr w:val="none" w:sz="0" w:space="0" w:color="auto" w:frame="1"/>
        </w:rPr>
        <w:t xml:space="preserve"> 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>је</w:t>
      </w:r>
      <w:r w:rsidRPr="00D21DA4">
        <w:rPr>
          <w:rStyle w:val="Strong"/>
          <w:rFonts w:eastAsiaTheme="majorEastAsia"/>
          <w:bdr w:val="none" w:sz="0" w:space="0" w:color="auto" w:frame="1"/>
        </w:rPr>
        <w:t xml:space="preserve"> задужен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>о</w:t>
      </w:r>
      <w:r w:rsidRPr="00D21DA4">
        <w:rPr>
          <w:rStyle w:val="Strong"/>
          <w:rFonts w:eastAsiaTheme="majorEastAsia"/>
          <w:bdr w:val="none" w:sz="0" w:space="0" w:color="auto" w:frame="1"/>
        </w:rPr>
        <w:t xml:space="preserve"> за давање обавештења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 xml:space="preserve"> о интерном конкурсу:</w:t>
      </w:r>
      <w:r w:rsidRPr="00D21DA4">
        <w:rPr>
          <w:bdr w:val="none" w:sz="0" w:space="0" w:color="auto" w:frame="1"/>
          <w:lang w:val="sr-Cyrl-CS"/>
        </w:rPr>
        <w:t xml:space="preserve"> </w:t>
      </w:r>
      <w:r w:rsidR="00B36B59">
        <w:rPr>
          <w:rFonts w:eastAsia="Calibri"/>
          <w:color w:val="000000"/>
          <w:lang w:val="en-US"/>
        </w:rPr>
        <w:t>Ана Трипковић</w:t>
      </w:r>
      <w:r w:rsidR="00B36B59" w:rsidRPr="00FB0935">
        <w:rPr>
          <w:rFonts w:eastAsia="Calibri"/>
          <w:color w:val="000000"/>
          <w:lang w:val="sr-Cyrl-RS"/>
        </w:rPr>
        <w:t xml:space="preserve">, </w:t>
      </w:r>
      <w:r w:rsidR="00B36B59" w:rsidRPr="00FB0935">
        <w:rPr>
          <w:rFonts w:eastAsia="Calibri"/>
          <w:lang w:val="sr-Cyrl-CS"/>
        </w:rPr>
        <w:t xml:space="preserve">тел: </w:t>
      </w:r>
      <w:r w:rsidR="00B36B59">
        <w:rPr>
          <w:rFonts w:eastAsia="Calibri"/>
          <w:lang w:val="en-US"/>
        </w:rPr>
        <w:t>011/</w:t>
      </w:r>
      <w:r w:rsidR="00B36B59" w:rsidRPr="00823143">
        <w:rPr>
          <w:rFonts w:eastAsia="Calibri"/>
          <w:lang w:val="en-US"/>
        </w:rPr>
        <w:t>3622-119</w:t>
      </w:r>
      <w:r w:rsidR="00B36B59">
        <w:rPr>
          <w:rFonts w:eastAsia="Calibri"/>
          <w:lang w:val="en-US"/>
        </w:rPr>
        <w:t xml:space="preserve"> </w:t>
      </w:r>
      <w:r w:rsidR="00B36B59" w:rsidRPr="00FB0935">
        <w:rPr>
          <w:rFonts w:eastAsia="Calibri"/>
          <w:lang w:val="sr-Cyrl-CS"/>
        </w:rPr>
        <w:t xml:space="preserve">, </w:t>
      </w:r>
      <w:r w:rsidR="00B36B59" w:rsidRPr="00FB0935">
        <w:rPr>
          <w:rFonts w:eastAsia="Calibri"/>
          <w:color w:val="000000"/>
          <w:lang w:val="en-US"/>
        </w:rPr>
        <w:t xml:space="preserve">од </w:t>
      </w:r>
      <w:r w:rsidR="00B36B59" w:rsidRPr="00FB0935">
        <w:rPr>
          <w:rFonts w:eastAsia="Calibri"/>
          <w:color w:val="000000"/>
          <w:lang w:val="sr-Cyrl-RS"/>
        </w:rPr>
        <w:t>10,00</w:t>
      </w:r>
      <w:r w:rsidR="00B36B59" w:rsidRPr="00FB0935">
        <w:rPr>
          <w:rFonts w:eastAsia="Calibri"/>
          <w:color w:val="000000"/>
          <w:lang w:val="en-US"/>
        </w:rPr>
        <w:t xml:space="preserve"> до </w:t>
      </w:r>
      <w:r w:rsidR="00B36B59" w:rsidRPr="00FB0935">
        <w:rPr>
          <w:rFonts w:eastAsia="Calibri"/>
          <w:color w:val="000000"/>
          <w:lang w:val="sr-Cyrl-RS"/>
        </w:rPr>
        <w:t>12,00</w:t>
      </w:r>
      <w:r w:rsidR="00B36B59" w:rsidRPr="00FB0935">
        <w:rPr>
          <w:rFonts w:eastAsia="Calibri"/>
          <w:color w:val="000000"/>
          <w:lang w:val="en-US"/>
        </w:rPr>
        <w:t xml:space="preserve"> часова.</w:t>
      </w:r>
    </w:p>
    <w:p w14:paraId="40333E3A" w14:textId="48DC1F8C" w:rsidR="00EE49F0" w:rsidRPr="00D21DA4" w:rsidRDefault="006F0D40" w:rsidP="00B36B59">
      <w:pPr>
        <w:tabs>
          <w:tab w:val="left" w:pos="1255"/>
          <w:tab w:val="left" w:pos="8174"/>
        </w:tabs>
        <w:spacing w:line="276" w:lineRule="auto"/>
        <w:jc w:val="both"/>
      </w:pPr>
      <w:r w:rsidRPr="00D21DA4">
        <w:t> </w:t>
      </w:r>
      <w:r w:rsidR="00EE49F0" w:rsidRPr="00D21DA4">
        <w:t> </w:t>
      </w:r>
    </w:p>
    <w:p w14:paraId="3FA17519" w14:textId="40947FD8" w:rsidR="00D21DA4" w:rsidRDefault="006F0D40" w:rsidP="00EE49F0">
      <w:pPr>
        <w:tabs>
          <w:tab w:val="left" w:pos="9720"/>
        </w:tabs>
        <w:jc w:val="both"/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</w:pPr>
      <w:r w:rsidRPr="00D21DA4">
        <w:rPr>
          <w:rStyle w:val="Strong"/>
          <w:rFonts w:eastAsiaTheme="majorEastAsia"/>
          <w:bdr w:val="none" w:sz="0" w:space="0" w:color="auto" w:frame="1"/>
          <w:lang w:val="sr-Latn-CS"/>
        </w:rPr>
        <w:t>IX</w:t>
      </w:r>
      <w:r w:rsidR="00EE49F0" w:rsidRPr="00D21DA4">
        <w:rPr>
          <w:rStyle w:val="Strong"/>
          <w:rFonts w:eastAsiaTheme="majorEastAsia"/>
          <w:bdr w:val="none" w:sz="0" w:space="0" w:color="auto" w:frame="1"/>
        </w:rPr>
        <w:t xml:space="preserve"> </w:t>
      </w:r>
      <w:r w:rsidR="00EE49F0" w:rsidRPr="00D21DA4">
        <w:rPr>
          <w:rStyle w:val="Strong"/>
          <w:rFonts w:eastAsiaTheme="majorEastAsia"/>
          <w:bdr w:val="none" w:sz="0" w:space="0" w:color="auto" w:frame="1"/>
          <w:lang w:val="sr-Cyrl-CS"/>
        </w:rPr>
        <w:t xml:space="preserve"> Датум оглашавања</w:t>
      </w:r>
      <w:r w:rsidR="00EE49F0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 xml:space="preserve">: </w:t>
      </w:r>
      <w:r w:rsidR="00B36B59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>1</w:t>
      </w:r>
      <w:r w:rsidR="00E5690F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 xml:space="preserve">. </w:t>
      </w:r>
      <w:r w:rsidR="00B36B59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>октобар</w:t>
      </w:r>
      <w:r w:rsidR="00E5690F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 xml:space="preserve"> </w:t>
      </w:r>
      <w:r w:rsidR="00E5690F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lang w:val="ru-RU"/>
        </w:rPr>
        <w:t>2026</w:t>
      </w:r>
      <w:r w:rsidR="00E5690F" w:rsidRPr="00D21DA4"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  <w:t>. године.</w:t>
      </w:r>
    </w:p>
    <w:p w14:paraId="44769480" w14:textId="77777777" w:rsidR="00D21DA4" w:rsidRPr="00D21DA4" w:rsidRDefault="00D21DA4" w:rsidP="00EE49F0">
      <w:pPr>
        <w:tabs>
          <w:tab w:val="left" w:pos="9720"/>
        </w:tabs>
        <w:jc w:val="both"/>
        <w:rPr>
          <w:rStyle w:val="Strong"/>
          <w:rFonts w:eastAsiaTheme="majorEastAsia"/>
          <w:b w:val="0"/>
          <w:bCs w:val="0"/>
          <w:bdr w:val="none" w:sz="0" w:space="0" w:color="auto" w:frame="1"/>
          <w:lang w:val="sr-Cyrl-CS"/>
        </w:rPr>
      </w:pPr>
    </w:p>
    <w:p w14:paraId="6E76C0AA" w14:textId="1BB923D0" w:rsidR="00EE49F0" w:rsidRPr="00D21DA4" w:rsidRDefault="00EE49F0" w:rsidP="00E5690F">
      <w:pPr>
        <w:tabs>
          <w:tab w:val="left" w:pos="9720"/>
        </w:tabs>
        <w:jc w:val="both"/>
        <w:rPr>
          <w:rStyle w:val="Strong"/>
          <w:rFonts w:eastAsiaTheme="minorHAnsi"/>
          <w:b w:val="0"/>
          <w:bCs w:val="0"/>
          <w:lang w:val="ru-RU"/>
        </w:rPr>
      </w:pPr>
      <w:r w:rsidRPr="00D21DA4">
        <w:rPr>
          <w:rStyle w:val="Strong"/>
          <w:rFonts w:eastAsiaTheme="majorEastAsia"/>
          <w:bdr w:val="none" w:sz="0" w:space="0" w:color="auto" w:frame="1"/>
        </w:rPr>
        <w:t>X Рок за подношење пријава</w:t>
      </w:r>
      <w:r w:rsidRPr="00D21DA4">
        <w:rPr>
          <w:rStyle w:val="Strong"/>
          <w:rFonts w:eastAsiaTheme="majorEastAsia"/>
          <w:bdr w:val="none" w:sz="0" w:space="0" w:color="auto" w:frame="1"/>
          <w:lang w:val="sr-Cyrl-CS"/>
        </w:rPr>
        <w:t xml:space="preserve"> на интерни конкурс</w:t>
      </w:r>
      <w:r w:rsidRPr="00D21DA4">
        <w:t xml:space="preserve"> </w:t>
      </w:r>
      <w:r w:rsidRPr="00D21DA4">
        <w:rPr>
          <w:rFonts w:eastAsiaTheme="minorHAnsi"/>
          <w:lang w:val="sr-Cyrl-RS"/>
        </w:rPr>
        <w:t xml:space="preserve">је осам дана и почиње да тече </w:t>
      </w:r>
      <w:r w:rsidR="00B36B59">
        <w:rPr>
          <w:rFonts w:eastAsiaTheme="minorHAnsi"/>
          <w:lang w:val="sr-Cyrl-RS"/>
        </w:rPr>
        <w:t>2</w:t>
      </w:r>
      <w:r w:rsidR="00E5690F" w:rsidRPr="00D21DA4">
        <w:rPr>
          <w:rFonts w:eastAsiaTheme="minorHAnsi"/>
          <w:lang w:val="sr-Cyrl-RS"/>
        </w:rPr>
        <w:t xml:space="preserve">. </w:t>
      </w:r>
      <w:r w:rsidR="00E5690F" w:rsidRPr="00D21DA4">
        <w:rPr>
          <w:rFonts w:eastAsiaTheme="minorHAnsi"/>
          <w:lang w:val="sr-Cyrl-CS"/>
        </w:rPr>
        <w:t>октобра</w:t>
      </w:r>
      <w:r w:rsidR="00E5690F" w:rsidRPr="00D21DA4">
        <w:rPr>
          <w:rFonts w:eastAsiaTheme="minorHAnsi"/>
          <w:lang w:val="sr-Cyrl-RS"/>
        </w:rPr>
        <w:t xml:space="preserve"> 2026. године и истиче </w:t>
      </w:r>
      <w:r w:rsidR="00B36B59">
        <w:rPr>
          <w:rFonts w:eastAsiaTheme="minorHAnsi"/>
          <w:lang w:val="sr-Cyrl-RS"/>
        </w:rPr>
        <w:t>9</w:t>
      </w:r>
      <w:r w:rsidR="00E5690F" w:rsidRPr="00D21DA4">
        <w:rPr>
          <w:rFonts w:eastAsiaTheme="minorHAnsi"/>
          <w:lang w:val="sr-Cyrl-RS"/>
        </w:rPr>
        <w:t>. октобра 2026. године.</w:t>
      </w:r>
    </w:p>
    <w:p w14:paraId="18A6D48A" w14:textId="5B5CE2C7" w:rsidR="00B36B59" w:rsidRPr="00FB0935" w:rsidRDefault="00EE49F0" w:rsidP="00B36B59">
      <w:pPr>
        <w:jc w:val="both"/>
        <w:rPr>
          <w:rFonts w:eastAsia="Calibri"/>
          <w:lang w:val="sr-Cyrl-RS"/>
        </w:rPr>
      </w:pPr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lastRenderedPageBreak/>
        <w:t>X</w:t>
      </w:r>
      <w:r w:rsidR="006F0D40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</w:t>
      </w:r>
      <w:r w:rsidRPr="00C57272">
        <w:rPr>
          <w:rStyle w:val="Strong"/>
          <w:rFonts w:eastAsiaTheme="majorEastAsia"/>
          <w:bdr w:val="none" w:sz="0" w:space="0" w:color="auto" w:frame="1"/>
        </w:rPr>
        <w:t xml:space="preserve"> Пријава на интерни конкурс</w:t>
      </w:r>
      <w:r w:rsidRPr="00C57272">
        <w:t> </w:t>
      </w:r>
      <w:r w:rsidRPr="00C57272">
        <w:rPr>
          <w:lang w:val="sr-Cyrl-CS"/>
        </w:rPr>
        <w:t xml:space="preserve"> </w:t>
      </w:r>
      <w:r w:rsidR="00B36B59" w:rsidRPr="00C57272">
        <w:rPr>
          <w:lang w:val="sr-Cyrl-RS"/>
        </w:rPr>
        <w:t>врши</w:t>
      </w:r>
      <w:r w:rsidR="00B36B59" w:rsidRPr="00C57272">
        <w:rPr>
          <w:lang w:val="sr-Cyrl-CS"/>
        </w:rPr>
        <w:t xml:space="preserve"> </w:t>
      </w:r>
      <w:r w:rsidR="00B36B59" w:rsidRPr="00C57272">
        <w:rPr>
          <w:bCs/>
          <w:bdr w:val="none" w:sz="0" w:space="0" w:color="auto" w:frame="1"/>
          <w:shd w:val="clear" w:color="auto" w:fill="FFFFFF"/>
          <w:lang w:val="sr-Cyrl-CS"/>
        </w:rPr>
        <w:t>се</w:t>
      </w:r>
      <w:r w:rsidR="00B36B59" w:rsidRPr="00C57272">
        <w:rPr>
          <w:bCs/>
          <w:bdr w:val="none" w:sz="0" w:space="0" w:color="auto" w:frame="1"/>
          <w:shd w:val="clear" w:color="auto" w:fill="FFFFFF"/>
        </w:rPr>
        <w:t xml:space="preserve"> </w:t>
      </w:r>
      <w:r w:rsidR="00B36B59" w:rsidRPr="00F72F78">
        <w:rPr>
          <w:lang w:val="sr-Cyrl-RS"/>
        </w:rPr>
        <w:t xml:space="preserve">на Обрасцу пријаве који је доступан на интернет презентацији Службе за управљање кадровима </w:t>
      </w:r>
      <w:hyperlink r:id="rId9" w:history="1">
        <w:r w:rsidR="00B36B59" w:rsidRPr="001F4AB3">
          <w:rPr>
            <w:rStyle w:val="Hyperlink"/>
            <w:rFonts w:eastAsiaTheme="majorEastAsia"/>
            <w:lang w:val="sr-Cyrl-RS"/>
          </w:rPr>
          <w:t>www.suk.gov.rs</w:t>
        </w:r>
      </w:hyperlink>
      <w:r w:rsidR="00B36B59" w:rsidRPr="001F4AB3">
        <w:rPr>
          <w:rStyle w:val="Hyperlink"/>
          <w:rFonts w:eastAsiaTheme="majorEastAsia"/>
          <w:color w:val="0D0D0D"/>
          <w:lang w:val="sr-Cyrl-RS"/>
        </w:rPr>
        <w:t>,</w:t>
      </w:r>
      <w:r w:rsidR="00B36B59" w:rsidRPr="00DC2080">
        <w:rPr>
          <w:rStyle w:val="Hyperlink"/>
          <w:rFonts w:eastAsiaTheme="majorEastAsia"/>
          <w:color w:val="0D0D0D"/>
          <w:lang w:val="sr-Cyrl-RS"/>
        </w:rPr>
        <w:t xml:space="preserve"> </w:t>
      </w:r>
      <w:r w:rsidR="00B36B59" w:rsidRPr="000C5538">
        <w:rPr>
          <w:color w:val="000000"/>
          <w:shd w:val="clear" w:color="auto" w:fill="FFFFFF"/>
          <w:lang w:val="sr-Cyrl-CS"/>
        </w:rPr>
        <w:t xml:space="preserve">на интернет презентацији </w:t>
      </w:r>
      <w:r w:rsidR="00B36B59">
        <w:rPr>
          <w:rFonts w:eastAsia="Calibri"/>
          <w:lang w:val="en-US"/>
        </w:rPr>
        <w:t>Министарс</w:t>
      </w:r>
      <w:r w:rsidR="006C5414">
        <w:rPr>
          <w:rFonts w:eastAsia="Calibri"/>
          <w:lang w:val="sr-Cyrl-CS"/>
        </w:rPr>
        <w:t>т</w:t>
      </w:r>
      <w:r w:rsidR="00B36B59">
        <w:rPr>
          <w:rFonts w:eastAsia="Calibri"/>
          <w:lang w:val="en-US"/>
        </w:rPr>
        <w:t>ва туризма и омладине</w:t>
      </w:r>
      <w:r w:rsidR="00B36B59" w:rsidRPr="00FB0935">
        <w:rPr>
          <w:rFonts w:eastAsia="Calibri"/>
          <w:lang w:val="sr-Cyrl-RS"/>
        </w:rPr>
        <w:t xml:space="preserve"> (</w:t>
      </w:r>
      <w:hyperlink r:id="rId10" w:history="1">
        <w:r w:rsidR="00B36B59" w:rsidRPr="00633C4B">
          <w:rPr>
            <w:rStyle w:val="Hyperlink"/>
            <w:rFonts w:eastAsia="Calibri"/>
            <w:lang w:val="sr-Cyrl-RS"/>
          </w:rPr>
          <w:t>www.</w:t>
        </w:r>
        <w:r w:rsidR="00B36B59" w:rsidRPr="00633C4B">
          <w:rPr>
            <w:rStyle w:val="Hyperlink"/>
            <w:rFonts w:eastAsia="Calibri"/>
            <w:lang w:val="en-US"/>
          </w:rPr>
          <w:t>mto</w:t>
        </w:r>
        <w:r w:rsidR="00B36B59" w:rsidRPr="00633C4B">
          <w:rPr>
            <w:rStyle w:val="Hyperlink"/>
            <w:rFonts w:eastAsia="Calibri"/>
            <w:lang w:val="sr-Cyrl-RS"/>
          </w:rPr>
          <w:t>.gov.rs</w:t>
        </w:r>
      </w:hyperlink>
      <w:r w:rsidR="00B36B59" w:rsidRPr="00FB0935">
        <w:rPr>
          <w:rFonts w:eastAsia="Calibri"/>
          <w:lang w:val="sr-Cyrl-RS"/>
        </w:rPr>
        <w:t xml:space="preserve">) или у штампаној верзији </w:t>
      </w:r>
      <w:r w:rsidR="006C5414">
        <w:rPr>
          <w:rFonts w:eastAsia="Calibri"/>
          <w:lang w:val="sr-Cyrl-RS"/>
        </w:rPr>
        <w:t>на писарници</w:t>
      </w:r>
      <w:r w:rsidR="00B36B59" w:rsidRPr="00FB0935">
        <w:rPr>
          <w:rFonts w:eastAsia="Calibri"/>
          <w:lang w:val="sr-Cyrl-RS"/>
        </w:rPr>
        <w:t xml:space="preserve"> </w:t>
      </w:r>
      <w:r w:rsidR="00B36B59">
        <w:rPr>
          <w:rFonts w:eastAsia="Calibri"/>
          <w:lang w:val="en-US"/>
        </w:rPr>
        <w:t>Министарств</w:t>
      </w:r>
      <w:r w:rsidR="006C5414">
        <w:rPr>
          <w:rFonts w:eastAsia="Calibri"/>
          <w:lang w:val="sr-Cyrl-CS"/>
        </w:rPr>
        <w:t>а</w:t>
      </w:r>
      <w:r w:rsidR="00B36B59">
        <w:rPr>
          <w:rFonts w:eastAsia="Calibri"/>
          <w:lang w:val="en-US"/>
        </w:rPr>
        <w:t xml:space="preserve"> туризма и омладине</w:t>
      </w:r>
      <w:r w:rsidR="00B36B59" w:rsidRPr="00FB0935">
        <w:rPr>
          <w:rFonts w:eastAsia="Calibri"/>
          <w:lang w:val="sr-Cyrl-RS"/>
        </w:rPr>
        <w:t xml:space="preserve">, </w:t>
      </w:r>
      <w:r w:rsidR="00B36B59">
        <w:rPr>
          <w:rFonts w:eastAsia="Calibri"/>
          <w:lang w:val="en-US"/>
        </w:rPr>
        <w:t>Немањина 22-26</w:t>
      </w:r>
      <w:r w:rsidR="00B36B59" w:rsidRPr="00FB0935">
        <w:rPr>
          <w:rFonts w:eastAsia="Calibri"/>
          <w:lang w:val="sr-Cyrl-RS"/>
        </w:rPr>
        <w:t xml:space="preserve">, Београд. </w:t>
      </w:r>
    </w:p>
    <w:p w14:paraId="5CCA316B" w14:textId="5334842E" w:rsidR="00EE49F0" w:rsidRPr="00C57272" w:rsidRDefault="00EE49F0" w:rsidP="00B36B59">
      <w:pPr>
        <w:spacing w:before="120" w:after="120" w:line="276" w:lineRule="auto"/>
        <w:jc w:val="both"/>
      </w:pPr>
      <w:r w:rsidRPr="00C57272">
        <w:rPr>
          <w:shd w:val="clear" w:color="auto" w:fill="FFFFFF"/>
        </w:rPr>
        <w:t xml:space="preserve">Приликом </w:t>
      </w:r>
      <w:r w:rsidRPr="00C57272">
        <w:rPr>
          <w:shd w:val="clear" w:color="auto" w:fill="FFFFFF"/>
          <w:lang w:val="sr-Cyrl-CS"/>
        </w:rPr>
        <w:t>подношењ</w:t>
      </w:r>
      <w:r>
        <w:rPr>
          <w:shd w:val="clear" w:color="auto" w:fill="FFFFFF"/>
          <w:lang w:val="sr-Cyrl-CS"/>
        </w:rPr>
        <w:t>а</w:t>
      </w:r>
      <w:r w:rsidRPr="00C57272">
        <w:rPr>
          <w:shd w:val="clear" w:color="auto" w:fill="FFFFFF"/>
        </w:rPr>
        <w:t xml:space="preserve"> пријаве на интерни конкурс, пријава добија шифру под којом подносилац пријаве учествује у даљем изборном поступку. </w:t>
      </w:r>
    </w:p>
    <w:p w14:paraId="53D6B2DB" w14:textId="77777777" w:rsidR="00EE49F0" w:rsidRDefault="00EE49F0" w:rsidP="00EE49F0">
      <w:pPr>
        <w:shd w:val="clear" w:color="auto" w:fill="FFFFFF"/>
        <w:jc w:val="both"/>
        <w:textAlignment w:val="baseline"/>
        <w:rPr>
          <w:lang w:val="sr-Cyrl-CS"/>
        </w:rPr>
      </w:pPr>
      <w:r w:rsidRPr="00C57272">
        <w:t xml:space="preserve">Подносилац пријаве </w:t>
      </w:r>
      <w:r w:rsidRPr="00953FF4">
        <w:t>се обавештава о додељеној шифри у року од три дана од пријема пријаве, достављањем наведеног податка на начин који је у пријави назначио за доставу обавештења.</w:t>
      </w:r>
    </w:p>
    <w:p w14:paraId="25E6E059" w14:textId="77777777" w:rsidR="006A1176" w:rsidRDefault="006A1176" w:rsidP="00EE49F0">
      <w:pPr>
        <w:shd w:val="clear" w:color="auto" w:fill="FFFFFF"/>
        <w:jc w:val="both"/>
        <w:textAlignment w:val="baseline"/>
        <w:rPr>
          <w:lang w:val="sr-Cyrl-CS"/>
        </w:rPr>
      </w:pPr>
    </w:p>
    <w:p w14:paraId="08CD08D9" w14:textId="77777777" w:rsidR="006A1176" w:rsidRPr="00B55B60" w:rsidRDefault="006A1176" w:rsidP="006A1176">
      <w:pPr>
        <w:jc w:val="both"/>
        <w:rPr>
          <w:lang w:val="sr-Cyrl-CS"/>
        </w:rPr>
      </w:pPr>
      <w:r w:rsidRPr="00B450FC">
        <w:rPr>
          <w:b/>
          <w:lang w:val="sr-Cyrl-CS"/>
        </w:rPr>
        <w:t>Напомена:</w:t>
      </w:r>
      <w:r w:rsidRPr="00B450FC">
        <w:rPr>
          <w:lang w:val="sr-Cyrl-CS"/>
        </w:rPr>
        <w:t xml:space="preserve"> Пример правилно попуњеног обрасца пријаве се може погледати на блогу Службе за управљање кадровима (</w:t>
      </w:r>
      <w:hyperlink r:id="rId11" w:history="1">
        <w:r w:rsidRPr="005C6DF2">
          <w:rPr>
            <w:rStyle w:val="Hyperlink"/>
            <w:rFonts w:eastAsiaTheme="majorEastAsia"/>
            <w:lang w:val="sr-Cyrl-CS"/>
          </w:rPr>
          <w:t>https://kutak.suk.gov.rs/vodic-za-kandidate</w:t>
        </w:r>
      </w:hyperlink>
      <w:r w:rsidRPr="00B450FC">
        <w:rPr>
          <w:lang w:val="sr-Cyrl-CS"/>
        </w:rPr>
        <w:t>)</w:t>
      </w:r>
      <w:r>
        <w:rPr>
          <w:lang w:val="sr-Cyrl-CS"/>
        </w:rPr>
        <w:t xml:space="preserve"> </w:t>
      </w:r>
      <w:r w:rsidRPr="00B450FC">
        <w:rPr>
          <w:lang w:val="sr-Cyrl-CS"/>
        </w:rPr>
        <w:t xml:space="preserve"> у одељку ,,Образац пријаве”.</w:t>
      </w:r>
    </w:p>
    <w:p w14:paraId="6E98655B" w14:textId="77777777" w:rsidR="00EE49F0" w:rsidRPr="00E110A1" w:rsidRDefault="00EE49F0" w:rsidP="00EE49F0">
      <w:pPr>
        <w:shd w:val="clear" w:color="auto" w:fill="FFFFFF"/>
        <w:jc w:val="both"/>
        <w:textAlignment w:val="baseline"/>
        <w:rPr>
          <w:color w:val="0F4761" w:themeColor="accent1" w:themeShade="BF"/>
          <w:lang w:val="sr-Cyrl-CS"/>
        </w:rPr>
      </w:pPr>
    </w:p>
    <w:p w14:paraId="6775402E" w14:textId="09C0DF1C" w:rsidR="00EE49F0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bookmarkStart w:id="4" w:name="_Hlk210723137"/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X</w:t>
      </w:r>
      <w:bookmarkEnd w:id="4"/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</w:t>
      </w:r>
      <w:r w:rsidR="006F0D40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</w:t>
      </w:r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Докази које прилажу кандидати</w:t>
      </w:r>
      <w:r w:rsidRPr="00953FF4">
        <w:rPr>
          <w:shd w:val="clear" w:color="auto" w:fill="FFFFFF"/>
        </w:rPr>
        <w:t xml:space="preserve"> који су успешно прошли фазе изборног поступка пре интервјуа са Конкурсном комисијом: оригинал или оверена фотокопија дипломе којом се потврђује стручна спрема; оригинал или оверена фотокопија доказа о положеном државном стручном испиту за рад у државним </w:t>
      </w:r>
      <w:r w:rsidRPr="00D21DA4">
        <w:rPr>
          <w:shd w:val="clear" w:color="auto" w:fill="FFFFFF"/>
        </w:rPr>
        <w:t>органима</w:t>
      </w:r>
      <w:r w:rsidRPr="00D21DA4">
        <w:rPr>
          <w:rFonts w:eastAsiaTheme="minorHAnsi"/>
          <w:lang w:val="en-US"/>
        </w:rPr>
        <w:t>;</w:t>
      </w:r>
      <w:r w:rsidRPr="00D21DA4">
        <w:rPr>
          <w:b/>
          <w:shd w:val="clear" w:color="auto" w:fill="FFFFFF"/>
          <w:lang w:val="sr-Cyrl-CS"/>
        </w:rPr>
        <w:t xml:space="preserve"> </w:t>
      </w:r>
      <w:r w:rsidRPr="00D21DA4">
        <w:rPr>
          <w:shd w:val="clear" w:color="auto" w:fill="FFFFFF"/>
        </w:rPr>
        <w:t xml:space="preserve">оригинал или оверена фотокопија доказа о радном искуству у струци (потврда, решење и други акти </w:t>
      </w:r>
      <w:r w:rsidRPr="00D21DA4">
        <w:rPr>
          <w:shd w:val="clear" w:color="auto" w:fill="FFFFFF"/>
          <w:lang w:val="sr-Cyrl-CS"/>
        </w:rPr>
        <w:t xml:space="preserve">којима се доказује </w:t>
      </w:r>
      <w:r w:rsidRPr="00D21DA4">
        <w:rPr>
          <w:shd w:val="clear" w:color="auto" w:fill="FFFFFF"/>
        </w:rPr>
        <w:t xml:space="preserve">на којим пословима, у ком периоду и </w:t>
      </w:r>
      <w:r w:rsidRPr="005E3C00">
        <w:rPr>
          <w:shd w:val="clear" w:color="auto" w:fill="FFFFFF"/>
        </w:rPr>
        <w:t>са којом стручном спремом је стечено радно искуство), оригинал или оверена фотокопија решења о распоређивању</w:t>
      </w:r>
      <w:r w:rsidRPr="005E3C00">
        <w:rPr>
          <w:shd w:val="clear" w:color="auto" w:fill="FFFFFF"/>
          <w:lang w:val="sr-Cyrl-CS"/>
        </w:rPr>
        <w:t xml:space="preserve"> или премештају у органу у коме ради</w:t>
      </w:r>
      <w:r w:rsidRPr="005E3C00">
        <w:rPr>
          <w:shd w:val="clear" w:color="auto" w:fill="FFFFFF"/>
        </w:rPr>
        <w:t xml:space="preserve"> или решења да је државни службеник нераспоређен</w:t>
      </w:r>
      <w:r w:rsidRPr="005E3C00">
        <w:rPr>
          <w:shd w:val="clear" w:color="auto" w:fill="FFFFFF"/>
          <w:lang w:val="sr-Cyrl-CS"/>
        </w:rPr>
        <w:t xml:space="preserve">, </w:t>
      </w:r>
      <w:r w:rsidRPr="00E57782">
        <w:rPr>
          <w:shd w:val="clear" w:color="auto" w:fill="FFFFFF"/>
        </w:rPr>
        <w:t>оригинал или оверена фотокопија решења</w:t>
      </w:r>
      <w:r w:rsidRPr="00E57782">
        <w:rPr>
          <w:shd w:val="clear" w:color="auto" w:fill="FFFFFF"/>
          <w:lang w:val="sr-Cyrl-CS"/>
        </w:rPr>
        <w:t xml:space="preserve"> о пријему</w:t>
      </w:r>
      <w:r w:rsidR="001E22B7">
        <w:rPr>
          <w:shd w:val="clear" w:color="auto" w:fill="FFFFFF"/>
          <w:lang w:val="sr-Cyrl-CS"/>
        </w:rPr>
        <w:t xml:space="preserve"> у</w:t>
      </w:r>
      <w:r w:rsidRPr="00E57782">
        <w:rPr>
          <w:shd w:val="clear" w:color="auto" w:fill="FFFFFF"/>
          <w:lang w:val="sr-Cyrl-CS"/>
        </w:rPr>
        <w:t xml:space="preserve"> радни однос на одређено време због привремено повећаног обима посла</w:t>
      </w:r>
      <w:r w:rsidRPr="00E57782">
        <w:rPr>
          <w:shd w:val="clear" w:color="auto" w:fill="FFFFFF"/>
        </w:rPr>
        <w:t>.</w:t>
      </w:r>
      <w:r>
        <w:rPr>
          <w:shd w:val="clear" w:color="auto" w:fill="FFFFFF"/>
          <w:lang w:val="sr-Cyrl-CS"/>
        </w:rPr>
        <w:t xml:space="preserve">   </w:t>
      </w:r>
    </w:p>
    <w:p w14:paraId="182C02C0" w14:textId="77777777" w:rsidR="00EE49F0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</w:p>
    <w:p w14:paraId="6B7231A6" w14:textId="77777777" w:rsidR="00EE49F0" w:rsidRPr="00953FF4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953FF4">
        <w:rPr>
          <w:shd w:val="clear" w:color="auto" w:fill="FFFFFF"/>
        </w:rPr>
        <w:t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6E7AC76" w14:textId="77777777" w:rsidR="00EE49F0" w:rsidRPr="00953FF4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953FF4">
        <w:rPr>
          <w:shd w:val="clear" w:color="auto" w:fill="FFFFFF"/>
        </w:rPr>
        <w:t>Као доказ се могу приложити и фотокопије докумената које су оверене пре 1. марта 2017. године у основним судовима, односно општинскоj управи.</w:t>
      </w:r>
      <w:r w:rsidRPr="00953FF4">
        <w:t xml:space="preserve"> </w:t>
      </w:r>
      <w:r w:rsidRPr="00953FF4">
        <w:rPr>
          <w:shd w:val="clear" w:color="auto" w:fill="FFFFFF"/>
        </w:rPr>
        <w:t>Законом о општем управном поступку („Службени гласник РС”, број: 18/16) је, између осталог, прописано да су органи у обавези да по службеној дужности, када је то неопходно за одлучивање, у складу са законским роковима, бесплатно размењују, врше увид, обрађују и прибављају личне податке о чињеницама садржаним у службеним евиденцијама, осим ако странка изричито изјави да ће податке прибавити сама.</w:t>
      </w:r>
      <w:r w:rsidRPr="00953FF4">
        <w:rPr>
          <w:shd w:val="clear" w:color="auto" w:fill="FFFFFF"/>
          <w:lang w:val="sr-Cyrl-CS"/>
        </w:rPr>
        <w:t xml:space="preserve"> </w:t>
      </w:r>
    </w:p>
    <w:p w14:paraId="6A34B06C" w14:textId="779F2C5F" w:rsidR="002859F2" w:rsidRPr="00B36B59" w:rsidRDefault="00EE49F0" w:rsidP="002859F2">
      <w:pPr>
        <w:tabs>
          <w:tab w:val="left" w:pos="9720"/>
        </w:tabs>
        <w:jc w:val="both"/>
        <w:rPr>
          <w:rFonts w:eastAsiaTheme="minorHAnsi"/>
          <w:lang w:val="sr-Cyrl-CS"/>
        </w:rPr>
      </w:pPr>
      <w:r w:rsidRPr="00953FF4">
        <w:rPr>
          <w:shd w:val="clear" w:color="auto" w:fill="FFFFFF"/>
        </w:rPr>
        <w:t xml:space="preserve">Документ о чињеницама о којима се води службена евиденција </w:t>
      </w:r>
      <w:r w:rsidRPr="00953FF4">
        <w:rPr>
          <w:shd w:val="clear" w:color="auto" w:fill="FFFFFF"/>
          <w:lang w:val="sr-Cyrl-CS"/>
        </w:rPr>
        <w:t>је</w:t>
      </w:r>
      <w:r w:rsidRPr="00953FF4">
        <w:rPr>
          <w:shd w:val="clear" w:color="auto" w:fill="FFFFFF"/>
        </w:rPr>
        <w:t xml:space="preserve"> уверење о положеном државном стручном испиту</w:t>
      </w:r>
      <w:r w:rsidRPr="00953FF4">
        <w:rPr>
          <w:shd w:val="clear" w:color="auto" w:fill="FFFFFF"/>
          <w:lang w:val="sr-Cyrl-CS"/>
        </w:rPr>
        <w:t xml:space="preserve"> за рад у државним органима</w:t>
      </w:r>
      <w:r w:rsidR="00B36B59">
        <w:rPr>
          <w:shd w:val="clear" w:color="auto" w:fill="FFFFFF"/>
          <w:lang w:val="sr-Cyrl-CS"/>
        </w:rPr>
        <w:t>.</w:t>
      </w:r>
    </w:p>
    <w:p w14:paraId="50CFE7C8" w14:textId="02610823" w:rsidR="00EE49F0" w:rsidRPr="00953FF4" w:rsidRDefault="00EE49F0" w:rsidP="00EE49F0">
      <w:pPr>
        <w:jc w:val="both"/>
        <w:rPr>
          <w:shd w:val="clear" w:color="auto" w:fill="FFFFFF"/>
          <w:lang w:val="sr-Cyrl-CS"/>
        </w:rPr>
      </w:pPr>
    </w:p>
    <w:p w14:paraId="52FBD758" w14:textId="77777777" w:rsidR="00EE49F0" w:rsidRDefault="00EE49F0" w:rsidP="00EE49F0">
      <w:pPr>
        <w:jc w:val="both"/>
        <w:rPr>
          <w:shd w:val="clear" w:color="auto" w:fill="FFFFFF"/>
          <w:lang w:val="sr-Cyrl-CS"/>
        </w:rPr>
      </w:pPr>
      <w:r w:rsidRPr="00953FF4">
        <w:rPr>
          <w:shd w:val="clear" w:color="auto" w:fill="FFFFFF"/>
        </w:rPr>
        <w:t xml:space="preserve">Потребно је да учесник конкурса у делу Изјава*, у обрасцу пријаве, заокружи на који начин жели да се прибаве његови подаци из службених евиденција. </w:t>
      </w:r>
    </w:p>
    <w:p w14:paraId="22813631" w14:textId="6B498A92" w:rsidR="00EE49F0" w:rsidRPr="00953FF4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953FF4">
        <w:br/>
      </w:r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X</w:t>
      </w: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II</w:t>
      </w:r>
      <w:r w:rsidR="006F0D40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I</w:t>
      </w:r>
      <w:r w:rsidRPr="00953FF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Рок за подношење доказа:</w:t>
      </w:r>
      <w:r w:rsidRPr="00953FF4">
        <w:rPr>
          <w:shd w:val="clear" w:color="auto" w:fill="FFFFFF"/>
        </w:rPr>
        <w:t> кандидати који су успешно прошли претходне фазе изборног поступка, пре интервјуа са Конкурсном комисијом позивају се да у року од пет радних дана од дана пријема обавештења доставе наведене доказе који се прилажу у конкурсном поступку.</w:t>
      </w:r>
    </w:p>
    <w:p w14:paraId="60F00091" w14:textId="77777777" w:rsidR="00E249AB" w:rsidRDefault="00EE49F0" w:rsidP="002859F2">
      <w:pPr>
        <w:jc w:val="both"/>
        <w:rPr>
          <w:color w:val="000000"/>
          <w:lang w:val="sr-Cyrl-CS"/>
        </w:rPr>
      </w:pPr>
      <w:r w:rsidRPr="00953FF4">
        <w:rPr>
          <w:shd w:val="clear" w:color="auto" w:fill="FFFFFF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</w:t>
      </w:r>
      <w:r w:rsidR="00E5690F">
        <w:rPr>
          <w:shd w:val="clear" w:color="auto" w:fill="FFFFFF"/>
          <w:lang w:val="sr-Cyrl-RS"/>
        </w:rPr>
        <w:t>.</w:t>
      </w:r>
      <w:r w:rsidR="00E5690F" w:rsidRPr="00E5690F">
        <w:rPr>
          <w:color w:val="215E99" w:themeColor="text2" w:themeTint="BF"/>
          <w:lang w:val="ru-RU"/>
        </w:rPr>
        <w:t xml:space="preserve"> </w:t>
      </w:r>
      <w:r w:rsidR="00E5690F" w:rsidRPr="00D21DA4">
        <w:rPr>
          <w:lang w:val="ru-RU"/>
        </w:rPr>
        <w:t xml:space="preserve">Докази се достављају на адресу </w:t>
      </w:r>
      <w:r w:rsidR="00E249AB">
        <w:rPr>
          <w:color w:val="000000"/>
          <w:lang w:val="en-US"/>
        </w:rPr>
        <w:t>Министарства туризма и омладине</w:t>
      </w:r>
      <w:r w:rsidR="00E249AB" w:rsidRPr="00FB0935">
        <w:rPr>
          <w:color w:val="000000"/>
          <w:lang w:val="sr-Cyrl-RS"/>
        </w:rPr>
        <w:t xml:space="preserve">, </w:t>
      </w:r>
      <w:r w:rsidR="00E249AB">
        <w:rPr>
          <w:color w:val="000000"/>
          <w:lang w:val="en-US"/>
        </w:rPr>
        <w:t>Немањина 22-26</w:t>
      </w:r>
      <w:r w:rsidR="00E249AB" w:rsidRPr="00FB0935">
        <w:rPr>
          <w:color w:val="000000"/>
          <w:lang w:val="en-US"/>
        </w:rPr>
        <w:t>.</w:t>
      </w:r>
    </w:p>
    <w:p w14:paraId="6F3A5AAF" w14:textId="5A85FAB6" w:rsidR="00EE49F0" w:rsidRPr="005A55DD" w:rsidRDefault="00EE49F0" w:rsidP="002859F2">
      <w:pPr>
        <w:jc w:val="both"/>
        <w:rPr>
          <w:shd w:val="clear" w:color="auto" w:fill="FFFFFF"/>
          <w:lang w:val="sr-Cyrl-CS"/>
        </w:rPr>
      </w:pPr>
      <w:r w:rsidRPr="00BB39A9">
        <w:rPr>
          <w:shd w:val="clear" w:color="auto" w:fill="FFFFFF"/>
        </w:rPr>
        <w:t> </w:t>
      </w:r>
    </w:p>
    <w:p w14:paraId="2F571CEB" w14:textId="43C3C813" w:rsidR="00E5690F" w:rsidRPr="00D21DA4" w:rsidRDefault="00EE49F0" w:rsidP="00E5690F">
      <w:pPr>
        <w:tabs>
          <w:tab w:val="left" w:pos="1255"/>
          <w:tab w:val="left" w:pos="8174"/>
        </w:tabs>
        <w:jc w:val="both"/>
        <w:rPr>
          <w:rFonts w:eastAsia="Calibri"/>
          <w:lang w:val="sr-Cyrl-RS"/>
        </w:rPr>
      </w:pP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XI</w:t>
      </w:r>
      <w:r w:rsidR="006F0D40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V</w:t>
      </w: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Датум и место провере компетенција </w:t>
      </w: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  <w:lang w:val="sr-Cyrl-CS"/>
        </w:rPr>
        <w:t>кандидата</w:t>
      </w: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у изборном поступку: </w:t>
      </w:r>
      <w:r w:rsidRPr="00BB39A9">
        <w:br/>
      </w:r>
      <w:r w:rsidRPr="00BB39A9">
        <w:rPr>
          <w:rFonts w:eastAsia="Calibri"/>
          <w:lang w:val="sr-Cyrl-RS"/>
        </w:rPr>
        <w:t xml:space="preserve">Са кандидатима чије су пријаве благовремене, допуштене, разумљиве, потпуне и који испуњавају услове предвиђене огласом о интерном конкурсу, на основу података наведених у </w:t>
      </w:r>
      <w:r w:rsidRPr="00BB39A9">
        <w:rPr>
          <w:rFonts w:eastAsia="Calibri"/>
          <w:lang w:val="sr-Cyrl-RS"/>
        </w:rPr>
        <w:lastRenderedPageBreak/>
        <w:t xml:space="preserve">обрасцу пријаве на конкурс, изборни поступак ће се </w:t>
      </w:r>
      <w:r w:rsidRPr="0076405C">
        <w:rPr>
          <w:rFonts w:eastAsia="Calibri"/>
          <w:lang w:val="sr-Cyrl-RS"/>
        </w:rPr>
        <w:t xml:space="preserve">спровести, почев од </w:t>
      </w:r>
      <w:r w:rsidR="00E5690F" w:rsidRPr="00D21DA4">
        <w:rPr>
          <w:rFonts w:eastAsia="Calibri"/>
          <w:lang w:val="sr-Cyrl-RS"/>
        </w:rPr>
        <w:t>1</w:t>
      </w:r>
      <w:r w:rsidR="009E4D28">
        <w:rPr>
          <w:rFonts w:eastAsia="Calibri"/>
          <w:lang w:val="sr-Cyrl-RS"/>
        </w:rPr>
        <w:t>5</w:t>
      </w:r>
      <w:r w:rsidR="00E5690F" w:rsidRPr="00D21DA4">
        <w:rPr>
          <w:rFonts w:eastAsia="Calibri"/>
          <w:lang w:val="sr-Cyrl-RS"/>
        </w:rPr>
        <w:t xml:space="preserve">. </w:t>
      </w:r>
      <w:r w:rsidR="00E5690F" w:rsidRPr="00D21DA4">
        <w:rPr>
          <w:rFonts w:eastAsia="Calibri"/>
          <w:lang w:val="sr-Cyrl-CS"/>
        </w:rPr>
        <w:t>октобра</w:t>
      </w:r>
      <w:r w:rsidR="00E5690F" w:rsidRPr="00D21DA4">
        <w:rPr>
          <w:rFonts w:eastAsia="Calibri"/>
          <w:lang w:val="sr-Cyrl-RS"/>
        </w:rPr>
        <w:t xml:space="preserve"> 2026.</w:t>
      </w:r>
      <w:r w:rsidR="00E5690F" w:rsidRPr="00D21DA4">
        <w:rPr>
          <w:rFonts w:eastAsiaTheme="minorHAnsi"/>
          <w:lang w:val="sr-Cyrl-CS"/>
        </w:rPr>
        <w:t xml:space="preserve"> године</w:t>
      </w:r>
      <w:r w:rsidR="00E5690F" w:rsidRPr="00D21DA4">
        <w:rPr>
          <w:rFonts w:eastAsia="Calibri"/>
          <w:lang w:val="sr-Cyrl-RS"/>
        </w:rPr>
        <w:t>.</w:t>
      </w:r>
    </w:p>
    <w:p w14:paraId="655F5971" w14:textId="77777777" w:rsidR="00ED509C" w:rsidRPr="00BB39A9" w:rsidRDefault="00ED509C" w:rsidP="00EE49F0">
      <w:pPr>
        <w:tabs>
          <w:tab w:val="left" w:pos="1255"/>
          <w:tab w:val="left" w:pos="8174"/>
        </w:tabs>
        <w:jc w:val="both"/>
        <w:rPr>
          <w:rFonts w:eastAsia="Calibri"/>
          <w:lang w:val="sr-Cyrl-RS"/>
        </w:rPr>
      </w:pPr>
    </w:p>
    <w:p w14:paraId="541EAD8D" w14:textId="10BEB154" w:rsidR="00EA4173" w:rsidRPr="00D21DA4" w:rsidRDefault="0087384D" w:rsidP="00EA4173">
      <w:pPr>
        <w:jc w:val="both"/>
        <w:rPr>
          <w:rFonts w:eastAsia="Calibri"/>
          <w:lang w:val="sr-Cyrl-CS"/>
        </w:rPr>
      </w:pPr>
      <w:r w:rsidRPr="00D21DA4">
        <w:rPr>
          <w:rFonts w:asciiTheme="majorBidi" w:hAnsiTheme="majorBidi" w:cstheme="majorBidi"/>
          <w:lang w:val="ru-RU"/>
        </w:rPr>
        <w:t>Провера посебних функционалних компетенција и провера понашајних компетенција</w:t>
      </w:r>
      <w:r w:rsidRPr="00D21DA4">
        <w:t xml:space="preserve"> </w:t>
      </w:r>
      <w:r w:rsidR="00EA4173" w:rsidRPr="00D21DA4">
        <w:t>обавиће се у</w:t>
      </w:r>
      <w:r w:rsidR="00EA4173" w:rsidRPr="00D21DA4">
        <w:rPr>
          <w:lang w:val="ru-RU"/>
        </w:rPr>
        <w:t xml:space="preserve"> </w:t>
      </w:r>
      <w:r w:rsidRPr="00D21DA4">
        <w:rPr>
          <w:lang w:val="ru-RU"/>
        </w:rPr>
        <w:t xml:space="preserve">просторијама </w:t>
      </w:r>
      <w:r w:rsidR="00EA4173" w:rsidRPr="00D21DA4">
        <w:rPr>
          <w:lang w:val="ru-RU"/>
        </w:rPr>
        <w:t>Служб</w:t>
      </w:r>
      <w:r w:rsidRPr="00D21DA4">
        <w:rPr>
          <w:lang w:val="ru-RU"/>
        </w:rPr>
        <w:t>е</w:t>
      </w:r>
      <w:r w:rsidR="00EA4173" w:rsidRPr="00D21DA4">
        <w:rPr>
          <w:lang w:val="ru-RU"/>
        </w:rPr>
        <w:t xml:space="preserve"> за управљање кадровима, Палат</w:t>
      </w:r>
      <w:r w:rsidR="00EA4173" w:rsidRPr="00D21DA4">
        <w:t>a</w:t>
      </w:r>
      <w:r w:rsidR="00EA4173" w:rsidRPr="00D21DA4">
        <w:rPr>
          <w:lang w:val="ru-RU"/>
        </w:rPr>
        <w:t xml:space="preserve"> Србија, Нови Београд, Булевар Михајла Пупина 2 (источно крило)</w:t>
      </w:r>
      <w:r w:rsidRPr="00D21DA4">
        <w:rPr>
          <w:lang w:val="sr-Cyrl-CS"/>
        </w:rPr>
        <w:t>.</w:t>
      </w:r>
    </w:p>
    <w:p w14:paraId="3C3287F4" w14:textId="77777777" w:rsidR="00EA4173" w:rsidRPr="00D21DA4" w:rsidRDefault="00EA4173" w:rsidP="00EA4173">
      <w:pPr>
        <w:jc w:val="both"/>
        <w:rPr>
          <w:rFonts w:eastAsia="Calibri"/>
          <w:lang w:val="sr-Cyrl-CS"/>
        </w:rPr>
      </w:pPr>
    </w:p>
    <w:p w14:paraId="5A7521E5" w14:textId="21CF7AC6" w:rsidR="0087384D" w:rsidRDefault="0087384D" w:rsidP="00EE49F0">
      <w:pPr>
        <w:shd w:val="clear" w:color="auto" w:fill="FFFFFF"/>
        <w:jc w:val="both"/>
        <w:textAlignment w:val="baseline"/>
        <w:rPr>
          <w:rFonts w:asciiTheme="majorBidi" w:eastAsia="Calibri" w:hAnsiTheme="majorBidi" w:cstheme="majorBidi"/>
          <w:lang w:val="sr-Cyrl-CS"/>
        </w:rPr>
      </w:pPr>
      <w:r w:rsidRPr="00D21DA4">
        <w:rPr>
          <w:rFonts w:asciiTheme="majorBidi" w:hAnsiTheme="majorBidi" w:cstheme="majorBidi"/>
          <w:lang w:val="sr-Cyrl-CS"/>
        </w:rPr>
        <w:t>Интервју са Конкурсном комисијом обавиће се у просторијама</w:t>
      </w:r>
      <w:r w:rsidRPr="00D21DA4">
        <w:rPr>
          <w:rFonts w:asciiTheme="majorBidi" w:eastAsia="Calibri" w:hAnsiTheme="majorBidi" w:cstheme="majorBidi"/>
          <w:lang w:val="sr-Cyrl-CS"/>
        </w:rPr>
        <w:t xml:space="preserve"> </w:t>
      </w:r>
      <w:r w:rsidR="009E4D28">
        <w:rPr>
          <w:rFonts w:asciiTheme="majorBidi" w:eastAsia="Calibri" w:hAnsiTheme="majorBidi" w:cstheme="majorBidi"/>
          <w:lang w:val="sr-Cyrl-CS"/>
        </w:rPr>
        <w:t>Министарства туризма и омладине, Бео</w:t>
      </w:r>
      <w:r w:rsidR="00BA7F55">
        <w:rPr>
          <w:rFonts w:asciiTheme="majorBidi" w:eastAsia="Calibri" w:hAnsiTheme="majorBidi" w:cstheme="majorBidi"/>
          <w:lang w:val="sr-Cyrl-CS"/>
        </w:rPr>
        <w:t>г</w:t>
      </w:r>
      <w:r w:rsidR="009E4D28">
        <w:rPr>
          <w:rFonts w:asciiTheme="majorBidi" w:eastAsia="Calibri" w:hAnsiTheme="majorBidi" w:cstheme="majorBidi"/>
          <w:lang w:val="sr-Cyrl-CS"/>
        </w:rPr>
        <w:t>рад, Немањина 22-26.</w:t>
      </w:r>
    </w:p>
    <w:p w14:paraId="28BB4A96" w14:textId="77777777" w:rsidR="00DE2F61" w:rsidRDefault="00DE2F61" w:rsidP="00EE49F0">
      <w:pPr>
        <w:shd w:val="clear" w:color="auto" w:fill="FFFFFF"/>
        <w:jc w:val="both"/>
        <w:textAlignment w:val="baseline"/>
        <w:rPr>
          <w:color w:val="000000"/>
          <w:shd w:val="clear" w:color="auto" w:fill="FFFFFF"/>
          <w:lang w:val="sr-Cyrl-RS"/>
        </w:rPr>
      </w:pPr>
    </w:p>
    <w:p w14:paraId="0CC523E9" w14:textId="4FD69D32" w:rsidR="00EE49F0" w:rsidRPr="0076405C" w:rsidRDefault="00EE49F0" w:rsidP="00EE49F0">
      <w:pPr>
        <w:tabs>
          <w:tab w:val="left" w:pos="9720"/>
        </w:tabs>
        <w:jc w:val="both"/>
        <w:rPr>
          <w:rFonts w:eastAsia="Calibri"/>
          <w:b/>
          <w:bCs/>
          <w:lang w:val="sr-Cyrl-RS"/>
        </w:rPr>
      </w:pPr>
      <w:r w:rsidRPr="00BB39A9">
        <w:rPr>
          <w:rFonts w:eastAsia="Calibri"/>
          <w:shd w:val="clear" w:color="auto" w:fill="FFFFFF"/>
          <w:lang w:val="sr-Cyrl-CS"/>
        </w:rPr>
        <w:t>Кандидати</w:t>
      </w:r>
      <w:r w:rsidRPr="00BB39A9">
        <w:rPr>
          <w:rFonts w:eastAsia="Calibri"/>
          <w:lang w:val="sr-Cyrl-RS"/>
        </w:rPr>
        <w:t xml:space="preserve"> ће о датуму, месту и времену спровођења сваке фазе изборног поступка </w:t>
      </w:r>
      <w:r w:rsidRPr="0076405C">
        <w:rPr>
          <w:rFonts w:eastAsia="Calibri"/>
          <w:lang w:val="sr-Cyrl-RS"/>
        </w:rPr>
        <w:t xml:space="preserve">бити обавештени на контакте (бројеве телефона </w:t>
      </w:r>
      <w:r w:rsidRPr="002F30B9">
        <w:rPr>
          <w:rFonts w:eastAsia="Calibri"/>
          <w:lang w:val="sr-Cyrl-RS"/>
        </w:rPr>
        <w:t xml:space="preserve">или </w:t>
      </w:r>
      <w:r w:rsidR="00D21DA4">
        <w:rPr>
          <w:rFonts w:eastAsia="Calibri"/>
          <w:lang w:val="sr-Cyrl-RS"/>
        </w:rPr>
        <w:t>електронске</w:t>
      </w:r>
      <w:r w:rsidR="0087384D">
        <w:rPr>
          <w:rFonts w:eastAsia="Calibri"/>
          <w:lang w:val="sr-Cyrl-RS"/>
        </w:rPr>
        <w:t xml:space="preserve"> </w:t>
      </w:r>
      <w:r w:rsidRPr="002F30B9">
        <w:rPr>
          <w:rFonts w:eastAsia="Calibri"/>
          <w:lang w:val="sr-Cyrl-RS"/>
        </w:rPr>
        <w:t xml:space="preserve">адресе), које </w:t>
      </w:r>
      <w:r w:rsidRPr="009A1083">
        <w:rPr>
          <w:rFonts w:eastAsia="Calibri"/>
          <w:lang w:val="sr-Cyrl-RS"/>
        </w:rPr>
        <w:t xml:space="preserve">наведу у својим </w:t>
      </w:r>
      <w:r w:rsidRPr="009A1083">
        <w:rPr>
          <w:rFonts w:eastAsia="Calibri"/>
          <w:lang w:val="sr-Cyrl-CS"/>
        </w:rPr>
        <w:t xml:space="preserve">обрасцима </w:t>
      </w:r>
      <w:r w:rsidRPr="009A1083">
        <w:rPr>
          <w:rFonts w:eastAsia="Calibri"/>
          <w:lang w:val="sr-Cyrl-RS"/>
        </w:rPr>
        <w:t>пријава.</w:t>
      </w:r>
    </w:p>
    <w:p w14:paraId="01FF5B6B" w14:textId="77777777" w:rsidR="00EE49F0" w:rsidRPr="00E110A1" w:rsidRDefault="00EE49F0" w:rsidP="00EE49F0">
      <w:pPr>
        <w:tabs>
          <w:tab w:val="left" w:pos="9720"/>
        </w:tabs>
        <w:jc w:val="both"/>
        <w:rPr>
          <w:color w:val="0F4761" w:themeColor="accent1" w:themeShade="BF"/>
        </w:rPr>
      </w:pPr>
    </w:p>
    <w:p w14:paraId="3C62CD12" w14:textId="7347C80B" w:rsidR="00EE49F0" w:rsidRPr="00D21DA4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X</w:t>
      </w:r>
      <w:r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V</w:t>
      </w:r>
      <w:r w:rsidRPr="00BB39A9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 xml:space="preserve"> Државни службеници који имају право да учествују на интерном конкурсу:</w:t>
      </w:r>
      <w:r w:rsidRPr="00BB39A9">
        <w:br/>
      </w:r>
      <w:r w:rsidRPr="000A1EB1">
        <w:rPr>
          <w:shd w:val="clear" w:color="auto" w:fill="FFFFFF"/>
        </w:rPr>
        <w:t xml:space="preserve">На интерном конкурсу могу да учествују државни службеници  </w:t>
      </w:r>
      <w:r w:rsidRPr="000A1EB1">
        <w:rPr>
          <w:shd w:val="clear" w:color="auto" w:fill="FFFFFF"/>
          <w:lang w:val="sr-Cyrl-CS"/>
        </w:rPr>
        <w:t>запослени на неодређено време</w:t>
      </w:r>
      <w:r w:rsidR="00976E19">
        <w:rPr>
          <w:shd w:val="clear" w:color="auto" w:fill="FFFFFF"/>
          <w:lang w:val="en-US"/>
        </w:rPr>
        <w:t xml:space="preserve"> </w:t>
      </w:r>
      <w:r w:rsidRPr="000A1EB1">
        <w:rPr>
          <w:shd w:val="clear" w:color="auto" w:fill="FFFFFF"/>
          <w:lang w:val="sr-Cyrl-CS"/>
        </w:rPr>
        <w:t>у</w:t>
      </w:r>
      <w:r w:rsidR="00976E19">
        <w:rPr>
          <w:shd w:val="clear" w:color="auto" w:fill="FFFFFF"/>
        </w:rPr>
        <w:t xml:space="preserve"> </w:t>
      </w:r>
      <w:r w:rsidR="00DE2F61">
        <w:rPr>
          <w:rFonts w:eastAsiaTheme="minorHAnsi"/>
          <w:lang w:val="sr-Cyrl-CS"/>
        </w:rPr>
        <w:t xml:space="preserve">Министарству туризма и омладине </w:t>
      </w:r>
      <w:r w:rsidRPr="00D21DA4">
        <w:rPr>
          <w:shd w:val="clear" w:color="auto" w:fill="FFFFFF"/>
          <w:lang w:val="sr-Cyrl-CS"/>
        </w:rPr>
        <w:t>и државни службеници који су на дан 14.03.2025. године, запослени на одређено време у</w:t>
      </w:r>
      <w:r w:rsidR="00145CF8" w:rsidRPr="00D21DA4">
        <w:rPr>
          <w:rFonts w:eastAsiaTheme="minorHAnsi"/>
          <w:lang w:val="sr-Cyrl-CS"/>
        </w:rPr>
        <w:t xml:space="preserve"> </w:t>
      </w:r>
      <w:r w:rsidR="00DE2F61">
        <w:rPr>
          <w:rFonts w:eastAsiaTheme="minorHAnsi"/>
          <w:lang w:val="sr-Cyrl-CS"/>
        </w:rPr>
        <w:t>Министарству туризма и омладине</w:t>
      </w:r>
      <w:r w:rsidR="00976E19" w:rsidRPr="00D21DA4">
        <w:rPr>
          <w:shd w:val="clear" w:color="auto" w:fill="FFFFFF"/>
          <w:lang w:val="en-US"/>
        </w:rPr>
        <w:t xml:space="preserve">, </w:t>
      </w:r>
      <w:r w:rsidRPr="00D21DA4">
        <w:rPr>
          <w:shd w:val="clear" w:color="auto" w:fill="FFFFFF"/>
          <w:lang w:val="sr-Cyrl-CS"/>
        </w:rPr>
        <w:t>ако су у радном односу на одређено време обављали послове у том државном органу због привремено повећаног обима посла најмање једну годину непрекидно пре оглашавања интерног конкурса или најмање једну годину са прекидима у периоду од две године непрекидно пре оглашавања интерног конкурса, у складу са чланом 4. Закона о изменама и допунама Закона о државним службеницима („Службени гласник РС“, 19/25).</w:t>
      </w:r>
    </w:p>
    <w:p w14:paraId="568F8F29" w14:textId="77777777" w:rsidR="00ED0E5C" w:rsidRPr="00D21DA4" w:rsidRDefault="00ED0E5C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</w:p>
    <w:p w14:paraId="2247CEFB" w14:textId="698AA3B8" w:rsidR="00ED0E5C" w:rsidRPr="00892431" w:rsidRDefault="00ED0E5C" w:rsidP="00ED0E5C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D21DA4">
        <w:rPr>
          <w:b/>
          <w:bCs/>
          <w:shd w:val="clear" w:color="auto" w:fill="FFFFFF"/>
        </w:rPr>
        <w:t xml:space="preserve">XVI </w:t>
      </w:r>
      <w:r w:rsidRPr="00D21DA4">
        <w:rPr>
          <w:b/>
          <w:bCs/>
          <w:shd w:val="clear" w:color="auto" w:fill="FFFFFF"/>
          <w:lang w:val="sr-Cyrl-CS"/>
        </w:rPr>
        <w:t>Начин достављања одлуке о избору кандидата:</w:t>
      </w:r>
      <w:r w:rsidRPr="00D21DA4">
        <w:rPr>
          <w:shd w:val="clear" w:color="auto" w:fill="FFFFFF"/>
          <w:lang w:val="sr-Cyrl-CS"/>
        </w:rPr>
        <w:t xml:space="preserve"> Решење о премештају државног службеника</w:t>
      </w:r>
      <w:r w:rsidR="00227A3C" w:rsidRPr="00D21DA4">
        <w:rPr>
          <w:shd w:val="clear" w:color="auto" w:fill="FFFFFF"/>
          <w:lang w:val="en-US"/>
        </w:rPr>
        <w:t xml:space="preserve">, </w:t>
      </w:r>
      <w:r w:rsidR="00227A3C" w:rsidRPr="00D21DA4">
        <w:rPr>
          <w:shd w:val="clear" w:color="auto" w:fill="FFFFFF"/>
          <w:lang w:val="sr-Cyrl-CS"/>
        </w:rPr>
        <w:t>односно решење о пријему у радни однос</w:t>
      </w:r>
      <w:r w:rsidR="0036435D" w:rsidRPr="00D21DA4">
        <w:rPr>
          <w:shd w:val="clear" w:color="auto" w:fill="FFFFFF"/>
          <w:lang w:val="sr-Cyrl-CS"/>
        </w:rPr>
        <w:t xml:space="preserve"> на неодређено време</w:t>
      </w:r>
      <w:r w:rsidR="00227A3C" w:rsidRPr="00D21DA4">
        <w:rPr>
          <w:shd w:val="clear" w:color="auto" w:fill="FFFFFF"/>
          <w:lang w:val="sr-Cyrl-CS"/>
        </w:rPr>
        <w:t xml:space="preserve">, </w:t>
      </w:r>
      <w:r w:rsidRPr="00D21DA4">
        <w:rPr>
          <w:shd w:val="clear" w:color="auto" w:fill="FFFFFF"/>
          <w:lang w:val="sr-Cyrl-CS"/>
        </w:rPr>
        <w:t xml:space="preserve">јавно се објављује на веб презентацији и огласној табли </w:t>
      </w:r>
      <w:r w:rsidR="00DE2F61">
        <w:rPr>
          <w:rFonts w:eastAsiaTheme="minorHAnsi"/>
          <w:lang w:val="sr-Cyrl-CS"/>
        </w:rPr>
        <w:t xml:space="preserve">Министарства туризма и омладине </w:t>
      </w:r>
      <w:r w:rsidRPr="00D21DA4">
        <w:rPr>
          <w:shd w:val="clear" w:color="auto" w:fill="FFFFFF"/>
          <w:lang w:val="sr-Cyrl-CS"/>
        </w:rPr>
        <w:t xml:space="preserve">у сврху обавештавања јавности и кандидата који су учествовали у изборном поступку о исходу </w:t>
      </w:r>
      <w:r w:rsidRPr="00892431">
        <w:rPr>
          <w:shd w:val="clear" w:color="auto" w:fill="FFFFFF"/>
          <w:lang w:val="sr-Cyrl-CS"/>
        </w:rPr>
        <w:t xml:space="preserve">конкурсног поступка и остваривања права на жалбу. </w:t>
      </w:r>
    </w:p>
    <w:p w14:paraId="37DC308D" w14:textId="52942874" w:rsidR="00ED0E5C" w:rsidRPr="00D21DA4" w:rsidRDefault="00ED0E5C" w:rsidP="00ED0E5C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892431">
        <w:rPr>
          <w:shd w:val="clear" w:color="auto" w:fill="FFFFFF"/>
          <w:lang w:val="sr-Cyrl-CS"/>
        </w:rPr>
        <w:t xml:space="preserve">Достава свим кандидатима који су учествовали у изборном поступку сматра се извршеном истеком 15 дана од дана објављивања решења на веб презентацији и огласној табли </w:t>
      </w:r>
      <w:r w:rsidR="00DE2F61">
        <w:rPr>
          <w:rFonts w:eastAsiaTheme="minorHAnsi"/>
          <w:lang w:val="sr-Cyrl-CS"/>
        </w:rPr>
        <w:t>Министарства туризма и омладине</w:t>
      </w:r>
      <w:r w:rsidRPr="00D21DA4">
        <w:rPr>
          <w:shd w:val="clear" w:color="auto" w:fill="FFFFFF"/>
          <w:lang w:val="sr-Cyrl-CS"/>
        </w:rPr>
        <w:t xml:space="preserve">. Јавно објављено решење уклања се са веб презентације </w:t>
      </w:r>
      <w:r w:rsidR="00DE2F61">
        <w:rPr>
          <w:rFonts w:eastAsiaTheme="minorHAnsi"/>
          <w:lang w:val="sr-Cyrl-CS"/>
        </w:rPr>
        <w:t>Министарства туризма и омладине</w:t>
      </w:r>
      <w:r w:rsidRPr="00D21DA4">
        <w:rPr>
          <w:shd w:val="clear" w:color="auto" w:fill="FFFFFF"/>
          <w:lang w:val="sr-Cyrl-CS"/>
        </w:rPr>
        <w:t>, након истека рока од шест месеци од дана објављивања.</w:t>
      </w:r>
      <w:r w:rsidRPr="00D21DA4">
        <w:rPr>
          <w:shd w:val="clear" w:color="auto" w:fill="FFFFFF"/>
          <w:lang w:val="sr-Cyrl-CS"/>
        </w:rPr>
        <w:tab/>
      </w:r>
      <w:r w:rsidRPr="00D21DA4">
        <w:rPr>
          <w:shd w:val="clear" w:color="auto" w:fill="FFFFFF"/>
          <w:lang w:val="sr-Cyrl-CS"/>
        </w:rPr>
        <w:tab/>
      </w:r>
    </w:p>
    <w:p w14:paraId="35620408" w14:textId="77777777" w:rsidR="00EE49F0" w:rsidRPr="00D21DA4" w:rsidRDefault="00EE49F0" w:rsidP="00EE49F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</w:p>
    <w:p w14:paraId="0C41853F" w14:textId="77777777" w:rsidR="00EE49F0" w:rsidRPr="00D21DA4" w:rsidRDefault="00EE49F0" w:rsidP="00EE49F0">
      <w:pPr>
        <w:jc w:val="both"/>
        <w:rPr>
          <w:rStyle w:val="Strong"/>
          <w:rFonts w:eastAsiaTheme="majorEastAsia"/>
          <w:bdr w:val="none" w:sz="0" w:space="0" w:color="auto" w:frame="1"/>
          <w:shd w:val="clear" w:color="auto" w:fill="FFFFFF"/>
        </w:rPr>
      </w:pPr>
      <w:r w:rsidRPr="00D21DA4">
        <w:rPr>
          <w:rStyle w:val="Strong"/>
          <w:rFonts w:eastAsiaTheme="majorEastAsia"/>
          <w:bdr w:val="none" w:sz="0" w:space="0" w:color="auto" w:frame="1"/>
          <w:shd w:val="clear" w:color="auto" w:fill="FFFFFF"/>
        </w:rPr>
        <w:t>Напоменe: </w:t>
      </w:r>
    </w:p>
    <w:p w14:paraId="73517747" w14:textId="4BF5CAA7" w:rsidR="00EE49F0" w:rsidRPr="00D21DA4" w:rsidRDefault="00EE49F0" w:rsidP="00EE49F0">
      <w:pPr>
        <w:tabs>
          <w:tab w:val="left" w:pos="9720"/>
        </w:tabs>
        <w:jc w:val="both"/>
        <w:rPr>
          <w:rFonts w:eastAsia="Calibri"/>
          <w:lang w:val="sr-Cyrl-RS"/>
        </w:rPr>
      </w:pPr>
      <w:r w:rsidRPr="00D21DA4">
        <w:rPr>
          <w:shd w:val="clear" w:color="auto" w:fill="FFFFFF"/>
        </w:rPr>
        <w:t>Неблаговремене, недопуштене, неразумљиве или непотпуне пријаве биће одбачене.</w:t>
      </w:r>
      <w:r w:rsidRPr="00D21DA4">
        <w:br/>
      </w:r>
      <w:r w:rsidRPr="00D21DA4">
        <w:rPr>
          <w:rFonts w:eastAsia="Calibri"/>
          <w:lang w:val="sr-Cyrl-RS"/>
        </w:rPr>
        <w:t>Интерни конкурс спроводи Конкурсна комисија коју је именовао</w:t>
      </w:r>
      <w:r w:rsidR="001A293D" w:rsidRPr="00D21DA4">
        <w:rPr>
          <w:rFonts w:eastAsia="Calibri"/>
          <w:lang w:val="sr-Cyrl-RS"/>
        </w:rPr>
        <w:t xml:space="preserve"> </w:t>
      </w:r>
      <w:r w:rsidR="00774DF7">
        <w:rPr>
          <w:rFonts w:eastAsia="Calibri"/>
          <w:lang w:val="sr-Cyrl-RS"/>
        </w:rPr>
        <w:t>министар туризма и омладине</w:t>
      </w:r>
      <w:r w:rsidR="0087384D" w:rsidRPr="00D21DA4">
        <w:rPr>
          <w:rFonts w:eastAsia="Calibri"/>
          <w:lang w:val="sr-Cyrl-RS"/>
        </w:rPr>
        <w:t xml:space="preserve">. </w:t>
      </w:r>
      <w:r w:rsidR="00145CF8" w:rsidRPr="00D21DA4">
        <w:rPr>
          <w:rFonts w:eastAsiaTheme="minorHAnsi"/>
          <w:lang w:val="sr-Cyrl-RS"/>
        </w:rPr>
        <w:t xml:space="preserve">Овај конкурс се објављује на интернет презентацији и огласној табли Службе за управљање кадровима и интернет презентацији и огласној табли </w:t>
      </w:r>
      <w:r w:rsidR="00774DF7">
        <w:rPr>
          <w:rFonts w:eastAsia="Calibri"/>
          <w:lang w:val="sr-Cyrl-RS"/>
        </w:rPr>
        <w:t>Министарства туризма и омладине</w:t>
      </w:r>
      <w:r w:rsidR="0087384D" w:rsidRPr="00D21DA4">
        <w:rPr>
          <w:rFonts w:eastAsia="Calibri"/>
          <w:lang w:val="sr-Cyrl-RS"/>
        </w:rPr>
        <w:t>.</w:t>
      </w:r>
    </w:p>
    <w:p w14:paraId="1759C380" w14:textId="77777777" w:rsidR="00EE49F0" w:rsidRDefault="00EE49F0" w:rsidP="00EE49F0">
      <w:pPr>
        <w:jc w:val="both"/>
        <w:rPr>
          <w:shd w:val="clear" w:color="auto" w:fill="FFFFFF"/>
          <w:lang w:val="sr-Cyrl-CS"/>
        </w:rPr>
      </w:pPr>
      <w:r w:rsidRPr="00D21DA4">
        <w:rPr>
          <w:shd w:val="clear" w:color="auto" w:fill="FFFFFF"/>
        </w:rPr>
        <w:t xml:space="preserve">Сви изрази, појмови, именице, придеви и глаголи у овом огласу који су употребљени </w:t>
      </w:r>
      <w:r w:rsidRPr="00BB39A9">
        <w:rPr>
          <w:shd w:val="clear" w:color="auto" w:fill="FFFFFF"/>
        </w:rPr>
        <w:t>у мушком граматичком роду, односе се без дискриминације и на особе женског пола.</w:t>
      </w:r>
    </w:p>
    <w:p w14:paraId="06EBD42B" w14:textId="77777777" w:rsidR="00EE49F0" w:rsidRDefault="00EE49F0" w:rsidP="00EE49F0">
      <w:pPr>
        <w:jc w:val="both"/>
        <w:rPr>
          <w:shd w:val="clear" w:color="auto" w:fill="FFFFFF"/>
          <w:lang w:val="sr-Cyrl-CS"/>
        </w:rPr>
      </w:pPr>
    </w:p>
    <w:p w14:paraId="20373576" w14:textId="77777777" w:rsidR="00EE49F0" w:rsidRPr="000A1EB1" w:rsidRDefault="00EE49F0" w:rsidP="00EE49F0">
      <w:pPr>
        <w:jc w:val="both"/>
        <w:rPr>
          <w:shd w:val="clear" w:color="auto" w:fill="FFFFFF"/>
          <w:lang w:val="sr-Cyrl-CS"/>
        </w:rPr>
      </w:pPr>
    </w:p>
    <w:p w14:paraId="010AC06B" w14:textId="49946754" w:rsidR="00EE49F0" w:rsidRPr="00BB39A9" w:rsidRDefault="00EE49F0" w:rsidP="00EE49F0">
      <w:pPr>
        <w:tabs>
          <w:tab w:val="left" w:pos="6645"/>
        </w:tabs>
        <w:jc w:val="both"/>
        <w:rPr>
          <w:lang w:val="en-US"/>
        </w:rPr>
      </w:pPr>
      <w:r w:rsidRPr="00BB39A9">
        <w:rPr>
          <w:lang w:val="en-US"/>
        </w:rPr>
        <w:tab/>
        <w:t xml:space="preserve">      </w:t>
      </w:r>
      <w:r w:rsidR="00145CF8">
        <w:rPr>
          <w:lang w:val="sr-Cyrl-CS"/>
        </w:rPr>
        <w:t>в.д.</w:t>
      </w:r>
      <w:r w:rsidRPr="00BB39A9">
        <w:rPr>
          <w:lang w:val="sr-Cyrl-CS"/>
        </w:rPr>
        <w:t xml:space="preserve"> </w:t>
      </w:r>
      <w:r w:rsidRPr="00BB39A9">
        <w:rPr>
          <w:lang w:val="en-US"/>
        </w:rPr>
        <w:t>Д И Р Е К Т О Р</w:t>
      </w:r>
    </w:p>
    <w:p w14:paraId="14848677" w14:textId="77777777" w:rsidR="00EE49F0" w:rsidRDefault="00EE49F0" w:rsidP="00EE49F0">
      <w:pPr>
        <w:tabs>
          <w:tab w:val="left" w:pos="6645"/>
        </w:tabs>
        <w:jc w:val="both"/>
        <w:rPr>
          <w:lang w:val="sr-Cyrl-RS"/>
        </w:rPr>
      </w:pPr>
    </w:p>
    <w:p w14:paraId="651CE0EA" w14:textId="77777777" w:rsidR="00D21DA4" w:rsidRPr="00D21DA4" w:rsidRDefault="00D21DA4" w:rsidP="00EE49F0">
      <w:pPr>
        <w:tabs>
          <w:tab w:val="left" w:pos="6645"/>
        </w:tabs>
        <w:jc w:val="both"/>
        <w:rPr>
          <w:lang w:val="sr-Cyrl-RS"/>
        </w:rPr>
      </w:pPr>
    </w:p>
    <w:p w14:paraId="452A5274" w14:textId="573D1F6A" w:rsidR="00445CEE" w:rsidRPr="00145CF8" w:rsidRDefault="00EE49F0" w:rsidP="005A55DD">
      <w:pPr>
        <w:tabs>
          <w:tab w:val="left" w:pos="6645"/>
        </w:tabs>
        <w:jc w:val="both"/>
        <w:rPr>
          <w:lang w:val="sr-Cyrl-CS"/>
        </w:rPr>
      </w:pPr>
      <w:r w:rsidRPr="00BB39A9">
        <w:rPr>
          <w:lang w:val="en-US"/>
        </w:rPr>
        <w:tab/>
        <w:t xml:space="preserve"> </w:t>
      </w:r>
      <w:r w:rsidR="00145CF8">
        <w:rPr>
          <w:lang w:val="sr-Cyrl-CS"/>
        </w:rPr>
        <w:t xml:space="preserve">     Христина Јовановић</w:t>
      </w:r>
    </w:p>
    <w:sectPr w:rsidR="00445CEE" w:rsidRPr="00145CF8" w:rsidSect="00AD2AE5">
      <w:footerReference w:type="default" r:id="rId12"/>
      <w:pgSz w:w="11907" w:h="16840" w:code="9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B7DE" w14:textId="77777777" w:rsidR="00BA7F72" w:rsidRDefault="00BA7F72">
      <w:r>
        <w:separator/>
      </w:r>
    </w:p>
  </w:endnote>
  <w:endnote w:type="continuationSeparator" w:id="0">
    <w:p w14:paraId="2EBF4D89" w14:textId="77777777" w:rsidR="00BA7F72" w:rsidRDefault="00BA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0572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459B0" w14:textId="77777777" w:rsidR="00EE49F0" w:rsidRDefault="00EE49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451A09C" w14:textId="77777777" w:rsidR="00EE49F0" w:rsidRDefault="00EE4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41C9" w14:textId="77777777" w:rsidR="00BA7F72" w:rsidRDefault="00BA7F72">
      <w:r>
        <w:separator/>
      </w:r>
    </w:p>
  </w:footnote>
  <w:footnote w:type="continuationSeparator" w:id="0">
    <w:p w14:paraId="25917576" w14:textId="77777777" w:rsidR="00BA7F72" w:rsidRDefault="00BA7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F4903"/>
    <w:multiLevelType w:val="hybridMultilevel"/>
    <w:tmpl w:val="DF881AB2"/>
    <w:lvl w:ilvl="0" w:tplc="87ECCB6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B2654"/>
    <w:multiLevelType w:val="hybridMultilevel"/>
    <w:tmpl w:val="DAEC2980"/>
    <w:lvl w:ilvl="0" w:tplc="66CAD12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bCs/>
      </w:rPr>
    </w:lvl>
    <w:lvl w:ilvl="1" w:tplc="2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D7F7057"/>
    <w:multiLevelType w:val="hybridMultilevel"/>
    <w:tmpl w:val="D21AAC80"/>
    <w:lvl w:ilvl="0" w:tplc="401620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07FF8"/>
    <w:multiLevelType w:val="hybridMultilevel"/>
    <w:tmpl w:val="C164D14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87949">
    <w:abstractNumId w:val="1"/>
  </w:num>
  <w:num w:numId="2" w16cid:durableId="1235778782">
    <w:abstractNumId w:val="0"/>
  </w:num>
  <w:num w:numId="3" w16cid:durableId="612593533">
    <w:abstractNumId w:val="3"/>
  </w:num>
  <w:num w:numId="4" w16cid:durableId="75775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F0"/>
    <w:rsid w:val="000B78CA"/>
    <w:rsid w:val="000E1B93"/>
    <w:rsid w:val="000E73DF"/>
    <w:rsid w:val="00145CF8"/>
    <w:rsid w:val="001566B9"/>
    <w:rsid w:val="001A293D"/>
    <w:rsid w:val="001E22B7"/>
    <w:rsid w:val="00227A3C"/>
    <w:rsid w:val="002859F2"/>
    <w:rsid w:val="002A427B"/>
    <w:rsid w:val="00321D23"/>
    <w:rsid w:val="00325A20"/>
    <w:rsid w:val="003472B3"/>
    <w:rsid w:val="0036435D"/>
    <w:rsid w:val="003D1881"/>
    <w:rsid w:val="003F1727"/>
    <w:rsid w:val="00445CEE"/>
    <w:rsid w:val="004745E2"/>
    <w:rsid w:val="00490087"/>
    <w:rsid w:val="004D2713"/>
    <w:rsid w:val="00545ED0"/>
    <w:rsid w:val="005A55DD"/>
    <w:rsid w:val="005E0C1E"/>
    <w:rsid w:val="00645C15"/>
    <w:rsid w:val="00660FE4"/>
    <w:rsid w:val="0066689B"/>
    <w:rsid w:val="00674868"/>
    <w:rsid w:val="006A1176"/>
    <w:rsid w:val="006C5414"/>
    <w:rsid w:val="006D3277"/>
    <w:rsid w:val="006E1A0E"/>
    <w:rsid w:val="006F0D40"/>
    <w:rsid w:val="00774DF7"/>
    <w:rsid w:val="007B791A"/>
    <w:rsid w:val="00837C5A"/>
    <w:rsid w:val="00867CF4"/>
    <w:rsid w:val="0087384D"/>
    <w:rsid w:val="008B5C10"/>
    <w:rsid w:val="00976E19"/>
    <w:rsid w:val="009E4D28"/>
    <w:rsid w:val="00A205E3"/>
    <w:rsid w:val="00AD2381"/>
    <w:rsid w:val="00AD2AE5"/>
    <w:rsid w:val="00B06396"/>
    <w:rsid w:val="00B276B4"/>
    <w:rsid w:val="00B36B59"/>
    <w:rsid w:val="00B413AA"/>
    <w:rsid w:val="00B45321"/>
    <w:rsid w:val="00B61E6C"/>
    <w:rsid w:val="00BA7F55"/>
    <w:rsid w:val="00BA7F72"/>
    <w:rsid w:val="00C4249C"/>
    <w:rsid w:val="00CD2209"/>
    <w:rsid w:val="00CD3F3E"/>
    <w:rsid w:val="00D109B6"/>
    <w:rsid w:val="00D21DA4"/>
    <w:rsid w:val="00D60D64"/>
    <w:rsid w:val="00D65F8B"/>
    <w:rsid w:val="00D702D5"/>
    <w:rsid w:val="00D73DCC"/>
    <w:rsid w:val="00DB13B3"/>
    <w:rsid w:val="00DB6AFC"/>
    <w:rsid w:val="00DC0621"/>
    <w:rsid w:val="00DD6380"/>
    <w:rsid w:val="00DE2F61"/>
    <w:rsid w:val="00E14BCC"/>
    <w:rsid w:val="00E249AB"/>
    <w:rsid w:val="00E5690F"/>
    <w:rsid w:val="00EA3E81"/>
    <w:rsid w:val="00EA4173"/>
    <w:rsid w:val="00ED0E5C"/>
    <w:rsid w:val="00ED509C"/>
    <w:rsid w:val="00EE49F0"/>
    <w:rsid w:val="00F10965"/>
    <w:rsid w:val="00F134F8"/>
    <w:rsid w:val="00F20F0B"/>
    <w:rsid w:val="00F424F6"/>
    <w:rsid w:val="00F50839"/>
    <w:rsid w:val="00F76F73"/>
    <w:rsid w:val="00F80463"/>
    <w:rsid w:val="00F8512C"/>
    <w:rsid w:val="00F8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E7A62B"/>
  <w15:chartTrackingRefBased/>
  <w15:docId w15:val="{783F552C-0A7D-4D34-94BE-BCABFFE6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9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9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9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9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9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9F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EE49F0"/>
    <w:rPr>
      <w:b/>
      <w:bCs/>
    </w:rPr>
  </w:style>
  <w:style w:type="table" w:styleId="TableGrid">
    <w:name w:val="Table Grid"/>
    <w:basedOn w:val="TableNormal"/>
    <w:uiPriority w:val="39"/>
    <w:rsid w:val="00EE49F0"/>
    <w:pPr>
      <w:spacing w:after="0" w:line="240" w:lineRule="auto"/>
    </w:pPr>
    <w:rPr>
      <w:kern w:val="0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49F0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E49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9F0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NoSpacing">
    <w:name w:val="No Spacing"/>
    <w:uiPriority w:val="1"/>
    <w:qFormat/>
    <w:rsid w:val="00EE49F0"/>
    <w:pPr>
      <w:spacing w:after="0" w:line="240" w:lineRule="auto"/>
      <w:contextualSpacing/>
    </w:pPr>
    <w:rPr>
      <w:kern w:val="0"/>
      <w:lang w:val="en-US"/>
      <w14:ligatures w14:val="none"/>
    </w:rPr>
  </w:style>
  <w:style w:type="paragraph" w:customStyle="1" w:styleId="pn11">
    <w:name w:val="pn11"/>
    <w:basedOn w:val="Normal"/>
    <w:rsid w:val="006F0D40"/>
    <w:pPr>
      <w:spacing w:after="150"/>
    </w:pPr>
    <w:rPr>
      <w:sz w:val="23"/>
      <w:szCs w:val="23"/>
      <w:lang w:val="en-US"/>
    </w:rPr>
  </w:style>
  <w:style w:type="paragraph" w:customStyle="1" w:styleId="Pasus">
    <w:name w:val="Pasus"/>
    <w:basedOn w:val="Normal"/>
    <w:autoRedefine/>
    <w:qFormat/>
    <w:rsid w:val="00E5690F"/>
    <w:pPr>
      <w:spacing w:before="120" w:after="120" w:line="276" w:lineRule="auto"/>
      <w:ind w:firstLine="720"/>
      <w:jc w:val="both"/>
    </w:pPr>
    <w:rPr>
      <w:rFonts w:eastAsiaTheme="majorEastAsia"/>
      <w:bCs/>
      <w:bdr w:val="none" w:sz="0" w:space="0" w:color="auto" w:frame="1"/>
      <w:shd w:val="clear" w:color="auto" w:fill="FFFFFF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o.gov.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utak.suk.gov.rs/vodic-za-kandidat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to.gov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uk.gov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ЦКЕ</dc:creator>
  <cp:keywords/>
  <dc:description/>
  <cp:lastModifiedBy>ЦКЕ</cp:lastModifiedBy>
  <cp:revision>11</cp:revision>
  <cp:lastPrinted>2026-09-28T08:55:00Z</cp:lastPrinted>
  <dcterms:created xsi:type="dcterms:W3CDTF">2026-09-29T12:27:00Z</dcterms:created>
  <dcterms:modified xsi:type="dcterms:W3CDTF">2026-09-30T12:40:00Z</dcterms:modified>
</cp:coreProperties>
</file>