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AC6" w:rsidRDefault="00065A29">
      <w:pPr>
        <w:spacing w:after="150"/>
      </w:pPr>
      <w:bookmarkStart w:id="0" w:name="_GoBack"/>
      <w:bookmarkEnd w:id="0"/>
      <w:proofErr w:type="spellStart"/>
      <w:r>
        <w:rPr>
          <w:color w:val="000000"/>
        </w:rPr>
        <w:t>Преузето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hyperlink r:id="rId4">
        <w:r>
          <w:rPr>
            <w:rStyle w:val="Hyperlink"/>
            <w:color w:val="337AB7"/>
          </w:rPr>
          <w:t>www.pravno-informacioni-sistem.rs</w:t>
        </w:r>
      </w:hyperlink>
    </w:p>
    <w:p w:rsidR="00D81AC6" w:rsidRDefault="00065A29">
      <w:pPr>
        <w:spacing w:after="150"/>
      </w:pPr>
      <w:r>
        <w:rPr>
          <w:color w:val="000000"/>
        </w:rPr>
        <w:t> </w:t>
      </w:r>
    </w:p>
    <w:p w:rsidR="00D81AC6" w:rsidRDefault="00065A29">
      <w:pPr>
        <w:spacing w:after="150"/>
      </w:pPr>
      <w:proofErr w:type="spellStart"/>
      <w:r>
        <w:rPr>
          <w:b/>
          <w:color w:val="000000"/>
        </w:rPr>
        <w:t>Редакцијски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пречишћен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текст</w:t>
      </w:r>
      <w:proofErr w:type="spellEnd"/>
    </w:p>
    <w:p w:rsidR="00D81AC6" w:rsidRDefault="00065A29">
      <w:pPr>
        <w:spacing w:after="150"/>
      </w:pPr>
      <w:r>
        <w:rPr>
          <w:color w:val="000000"/>
        </w:rPr>
        <w:t> </w:t>
      </w:r>
    </w:p>
    <w:p w:rsidR="00D81AC6" w:rsidRDefault="00065A29">
      <w:pPr>
        <w:spacing w:after="150"/>
      </w:pPr>
      <w:r>
        <w:rPr>
          <w:color w:val="000000"/>
        </w:rPr>
        <w:t> </w:t>
      </w:r>
    </w:p>
    <w:p w:rsidR="00D81AC6" w:rsidRDefault="00065A29">
      <w:pPr>
        <w:spacing w:after="150"/>
      </w:pPr>
      <w:r>
        <w:rPr>
          <w:color w:val="000000"/>
        </w:rPr>
        <w:t> </w:t>
      </w:r>
    </w:p>
    <w:p w:rsidR="00D81AC6" w:rsidRDefault="00065A29">
      <w:pPr>
        <w:spacing w:after="150"/>
      </w:pP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123. </w:t>
      </w:r>
      <w:proofErr w:type="spellStart"/>
      <w:r>
        <w:rPr>
          <w:color w:val="000000"/>
        </w:rPr>
        <w:t>тачка</w:t>
      </w:r>
      <w:proofErr w:type="spellEnd"/>
      <w:r>
        <w:rPr>
          <w:color w:val="000000"/>
        </w:rPr>
        <w:t xml:space="preserve"> 3. </w:t>
      </w:r>
      <w:proofErr w:type="spellStart"/>
      <w:r>
        <w:rPr>
          <w:color w:val="000000"/>
        </w:rPr>
        <w:t>Устава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 xml:space="preserve">, а у </w:t>
      </w:r>
      <w:proofErr w:type="spellStart"/>
      <w:r>
        <w:rPr>
          <w:color w:val="000000"/>
        </w:rPr>
        <w:t>вези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Законом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туризму</w:t>
      </w:r>
      <w:proofErr w:type="spellEnd"/>
      <w:r>
        <w:rPr>
          <w:color w:val="000000"/>
        </w:rPr>
        <w:t xml:space="preserve"> 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РС”,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17/19),</w:t>
      </w:r>
    </w:p>
    <w:p w:rsidR="00D81AC6" w:rsidRDefault="00065A29">
      <w:pPr>
        <w:spacing w:after="150"/>
      </w:pPr>
      <w:proofErr w:type="spellStart"/>
      <w:r>
        <w:rPr>
          <w:color w:val="000000"/>
        </w:rPr>
        <w:t>Влада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доноси</w:t>
      </w:r>
      <w:proofErr w:type="spellEnd"/>
    </w:p>
    <w:p w:rsidR="00D81AC6" w:rsidRDefault="00065A29">
      <w:pPr>
        <w:spacing w:after="225"/>
        <w:jc w:val="center"/>
      </w:pPr>
      <w:r>
        <w:rPr>
          <w:b/>
          <w:color w:val="000000"/>
        </w:rPr>
        <w:t>УРЕДБУ</w:t>
      </w:r>
    </w:p>
    <w:p w:rsidR="00D81AC6" w:rsidRDefault="00065A29">
      <w:pPr>
        <w:spacing w:after="225"/>
        <w:jc w:val="center"/>
      </w:pPr>
      <w:r>
        <w:rPr>
          <w:b/>
          <w:color w:val="000000"/>
        </w:rPr>
        <w:t xml:space="preserve">о </w:t>
      </w:r>
      <w:proofErr w:type="spellStart"/>
      <w:r>
        <w:rPr>
          <w:b/>
          <w:color w:val="000000"/>
        </w:rPr>
        <w:t>понуди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заменског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путовања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за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туристичко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путовање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које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је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отказано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или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није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реализовано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услед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болести</w:t>
      </w:r>
      <w:proofErr w:type="spellEnd"/>
      <w:r>
        <w:rPr>
          <w:b/>
          <w:color w:val="000000"/>
        </w:rPr>
        <w:t xml:space="preserve"> COVID-19 </w:t>
      </w:r>
      <w:proofErr w:type="spellStart"/>
      <w:r>
        <w:rPr>
          <w:b/>
          <w:color w:val="000000"/>
        </w:rPr>
        <w:t>изазване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вирусом</w:t>
      </w:r>
      <w:proofErr w:type="spellEnd"/>
      <w:r>
        <w:rPr>
          <w:b/>
          <w:color w:val="000000"/>
        </w:rPr>
        <w:t xml:space="preserve"> SARS-CoV-2</w:t>
      </w:r>
    </w:p>
    <w:p w:rsidR="00D81AC6" w:rsidRDefault="00065A29">
      <w:pPr>
        <w:spacing w:after="150"/>
        <w:jc w:val="center"/>
      </w:pPr>
      <w:r>
        <w:rPr>
          <w:color w:val="000000"/>
        </w:rPr>
        <w:t>"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РС", </w:t>
      </w:r>
      <w:proofErr w:type="spellStart"/>
      <w:r>
        <w:rPr>
          <w:color w:val="000000"/>
        </w:rPr>
        <w:t>бр</w:t>
      </w:r>
      <w:proofErr w:type="spellEnd"/>
      <w:r>
        <w:rPr>
          <w:color w:val="000000"/>
        </w:rPr>
        <w:t xml:space="preserve">. 63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30. </w:t>
      </w:r>
      <w:proofErr w:type="spellStart"/>
      <w:r>
        <w:rPr>
          <w:color w:val="000000"/>
        </w:rPr>
        <w:t>априла</w:t>
      </w:r>
      <w:proofErr w:type="spellEnd"/>
      <w:r>
        <w:rPr>
          <w:color w:val="000000"/>
        </w:rPr>
        <w:t xml:space="preserve"> 2020, 109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19. </w:t>
      </w:r>
      <w:proofErr w:type="spellStart"/>
      <w:r>
        <w:rPr>
          <w:color w:val="000000"/>
        </w:rPr>
        <w:t>новембра</w:t>
      </w:r>
      <w:proofErr w:type="spellEnd"/>
      <w:r>
        <w:rPr>
          <w:color w:val="000000"/>
        </w:rPr>
        <w:t xml:space="preserve"> 2021.</w:t>
      </w:r>
    </w:p>
    <w:p w:rsidR="00D81AC6" w:rsidRDefault="00065A29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1.</w:t>
      </w:r>
    </w:p>
    <w:p w:rsidR="00D81AC6" w:rsidRDefault="00065A29">
      <w:pPr>
        <w:spacing w:after="150"/>
      </w:pPr>
      <w:proofErr w:type="spellStart"/>
      <w:r>
        <w:rPr>
          <w:color w:val="000000"/>
        </w:rPr>
        <w:t>Овом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уредбом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уређује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посебан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начин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услови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може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понуда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коришћење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заменског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путовања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туристичко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путовање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отказано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реализовано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услед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болести</w:t>
      </w:r>
      <w:proofErr w:type="spellEnd"/>
      <w:r>
        <w:rPr>
          <w:color w:val="000000"/>
        </w:rPr>
        <w:t xml:space="preserve"> COVID-19 </w:t>
      </w:r>
      <w:proofErr w:type="spellStart"/>
      <w:r>
        <w:rPr>
          <w:color w:val="000000"/>
        </w:rPr>
        <w:t>изазване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вирусом</w:t>
      </w:r>
      <w:proofErr w:type="spellEnd"/>
      <w:r>
        <w:rPr>
          <w:color w:val="000000"/>
        </w:rPr>
        <w:t xml:space="preserve"> SARS-CоV-2.</w:t>
      </w:r>
    </w:p>
    <w:p w:rsidR="00D81AC6" w:rsidRDefault="00065A29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2.</w:t>
      </w:r>
    </w:p>
    <w:p w:rsidR="00D81AC6" w:rsidRDefault="00065A29">
      <w:pPr>
        <w:spacing w:after="150"/>
      </w:pPr>
      <w:proofErr w:type="spellStart"/>
      <w:r>
        <w:rPr>
          <w:color w:val="000000"/>
        </w:rPr>
        <w:t>Организатор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туристичког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путовања</w:t>
      </w:r>
      <w:proofErr w:type="spellEnd"/>
      <w:r>
        <w:rPr>
          <w:color w:val="000000"/>
        </w:rPr>
        <w:t xml:space="preserve"> (у </w:t>
      </w:r>
      <w:proofErr w:type="spellStart"/>
      <w:r>
        <w:rPr>
          <w:color w:val="000000"/>
        </w:rPr>
        <w:t>даљем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тексту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организатор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путовања</w:t>
      </w:r>
      <w:proofErr w:type="spellEnd"/>
      <w:r>
        <w:rPr>
          <w:color w:val="000000"/>
        </w:rPr>
        <w:t xml:space="preserve">), </w:t>
      </w:r>
      <w:proofErr w:type="spellStart"/>
      <w:r>
        <w:rPr>
          <w:color w:val="000000"/>
        </w:rPr>
        <w:t>може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путнику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понуди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заменско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путовање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нереализовано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туристичко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путовање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целости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делимично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уплаћено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закључно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15. </w:t>
      </w:r>
      <w:proofErr w:type="spellStart"/>
      <w:r>
        <w:rPr>
          <w:color w:val="000000"/>
        </w:rPr>
        <w:t>мартом</w:t>
      </w:r>
      <w:proofErr w:type="spellEnd"/>
      <w:r>
        <w:rPr>
          <w:color w:val="000000"/>
        </w:rPr>
        <w:t xml:space="preserve"> 2020. </w:t>
      </w:r>
      <w:proofErr w:type="spellStart"/>
      <w:r>
        <w:rPr>
          <w:color w:val="000000"/>
        </w:rPr>
        <w:t>године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без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обзира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период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реализације</w:t>
      </w:r>
      <w:proofErr w:type="spellEnd"/>
      <w:r>
        <w:rPr>
          <w:color w:val="000000"/>
        </w:rPr>
        <w:t xml:space="preserve">, а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отказан</w:t>
      </w:r>
      <w:r>
        <w:rPr>
          <w:color w:val="000000"/>
        </w:rPr>
        <w:t>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нереализовано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периоду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ванредног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касније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услед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околности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проузроковане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болешћу</w:t>
      </w:r>
      <w:proofErr w:type="spellEnd"/>
      <w:r>
        <w:rPr>
          <w:color w:val="000000"/>
        </w:rPr>
        <w:t xml:space="preserve"> COVID-19 </w:t>
      </w:r>
      <w:proofErr w:type="spellStart"/>
      <w:r>
        <w:rPr>
          <w:color w:val="000000"/>
        </w:rPr>
        <w:t>изазване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вирусом</w:t>
      </w:r>
      <w:proofErr w:type="spellEnd"/>
      <w:r>
        <w:rPr>
          <w:color w:val="000000"/>
        </w:rPr>
        <w:t xml:space="preserve"> SARS-CоV-2.</w:t>
      </w:r>
    </w:p>
    <w:p w:rsidR="00D81AC6" w:rsidRDefault="00065A29">
      <w:pPr>
        <w:spacing w:after="150"/>
      </w:pPr>
      <w:proofErr w:type="spellStart"/>
      <w:r>
        <w:rPr>
          <w:color w:val="000000"/>
        </w:rPr>
        <w:t>Заменско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путовање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ново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туристичко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путовање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којим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замењује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нереализовано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туристичко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путовање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цело</w:t>
      </w:r>
      <w:r>
        <w:rPr>
          <w:color w:val="000000"/>
        </w:rPr>
        <w:t>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делимично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уплаћено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стране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путника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реализује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истој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другој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дестинацији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чија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вредност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нижа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продајне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износа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путник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уплатио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нереализовано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путовање</w:t>
      </w:r>
      <w:proofErr w:type="spellEnd"/>
      <w:r>
        <w:rPr>
          <w:color w:val="000000"/>
        </w:rPr>
        <w:t>.</w:t>
      </w:r>
    </w:p>
    <w:p w:rsidR="00D81AC6" w:rsidRDefault="00065A29">
      <w:pPr>
        <w:spacing w:after="150"/>
      </w:pPr>
      <w:proofErr w:type="spellStart"/>
      <w:r>
        <w:rPr>
          <w:color w:val="000000"/>
        </w:rPr>
        <w:t>Уколико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заменско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путовање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реализује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другој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дестина</w:t>
      </w:r>
      <w:r>
        <w:rPr>
          <w:color w:val="000000"/>
        </w:rPr>
        <w:t>цији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пре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закључења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уговора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организовању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путовања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организатор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путовања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посредник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продаји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туристичког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путовања</w:t>
      </w:r>
      <w:proofErr w:type="spellEnd"/>
      <w:r>
        <w:rPr>
          <w:color w:val="000000"/>
        </w:rPr>
        <w:t xml:space="preserve"> (у </w:t>
      </w:r>
      <w:proofErr w:type="spellStart"/>
      <w:r>
        <w:rPr>
          <w:color w:val="000000"/>
        </w:rPr>
        <w:t>даљем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тексту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посредник</w:t>
      </w:r>
      <w:proofErr w:type="spellEnd"/>
      <w:r>
        <w:rPr>
          <w:color w:val="000000"/>
        </w:rPr>
        <w:t xml:space="preserve">), </w:t>
      </w:r>
      <w:proofErr w:type="spellStart"/>
      <w:r>
        <w:rPr>
          <w:color w:val="000000"/>
        </w:rPr>
        <w:t>прибавља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писану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сагласност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путника</w:t>
      </w:r>
      <w:proofErr w:type="spellEnd"/>
      <w:r>
        <w:rPr>
          <w:color w:val="000000"/>
        </w:rPr>
        <w:t>.</w:t>
      </w:r>
    </w:p>
    <w:p w:rsidR="00D81AC6" w:rsidRDefault="00065A29">
      <w:pPr>
        <w:spacing w:after="120"/>
        <w:jc w:val="center"/>
      </w:pPr>
      <w:proofErr w:type="spellStart"/>
      <w:r>
        <w:rPr>
          <w:color w:val="000000"/>
        </w:rPr>
        <w:lastRenderedPageBreak/>
        <w:t>Члан</w:t>
      </w:r>
      <w:proofErr w:type="spellEnd"/>
      <w:r>
        <w:rPr>
          <w:color w:val="000000"/>
        </w:rPr>
        <w:t xml:space="preserve"> 3.</w:t>
      </w:r>
    </w:p>
    <w:p w:rsidR="00D81AC6" w:rsidRDefault="00065A29">
      <w:pPr>
        <w:spacing w:after="150"/>
      </w:pPr>
      <w:r>
        <w:rPr>
          <w:color w:val="000000"/>
        </w:rPr>
        <w:t xml:space="preserve">У </w:t>
      </w:r>
      <w:proofErr w:type="spellStart"/>
      <w:r>
        <w:rPr>
          <w:color w:val="000000"/>
        </w:rPr>
        <w:t>случају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2. </w:t>
      </w:r>
      <w:proofErr w:type="spellStart"/>
      <w:r>
        <w:rPr>
          <w:color w:val="000000"/>
        </w:rPr>
        <w:t>став</w:t>
      </w:r>
      <w:proofErr w:type="spellEnd"/>
      <w:r>
        <w:rPr>
          <w:color w:val="000000"/>
        </w:rPr>
        <w:t xml:space="preserve"> 1. </w:t>
      </w:r>
      <w:proofErr w:type="spellStart"/>
      <w:r>
        <w:rPr>
          <w:color w:val="000000"/>
        </w:rPr>
        <w:t>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уредбе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организатор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</w:t>
      </w:r>
      <w:r>
        <w:rPr>
          <w:color w:val="000000"/>
        </w:rPr>
        <w:t>утовања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путнику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понуду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коришћење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заменског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путовања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која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нарочито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садржи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презиме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путника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износ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може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бити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нижи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продајне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износа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путник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уплатио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нереализовано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путовање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датум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издавања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период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важења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понуде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</w:t>
      </w:r>
      <w:r>
        <w:rPr>
          <w:color w:val="000000"/>
        </w:rPr>
        <w:t xml:space="preserve">и </w:t>
      </w:r>
      <w:proofErr w:type="spellStart"/>
      <w:r>
        <w:rPr>
          <w:color w:val="000000"/>
        </w:rPr>
        <w:t>податак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заменско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путовање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обезбеђена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гаранција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путовања</w:t>
      </w:r>
      <w:proofErr w:type="spellEnd"/>
      <w:r>
        <w:rPr>
          <w:color w:val="000000"/>
        </w:rPr>
        <w:t>.</w:t>
      </w:r>
    </w:p>
    <w:p w:rsidR="00D81AC6" w:rsidRDefault="00065A29">
      <w:pPr>
        <w:spacing w:after="150"/>
      </w:pPr>
      <w:proofErr w:type="spellStart"/>
      <w:r>
        <w:rPr>
          <w:color w:val="000000"/>
        </w:rPr>
        <w:t>Понуду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става</w:t>
      </w:r>
      <w:proofErr w:type="spellEnd"/>
      <w:r>
        <w:rPr>
          <w:color w:val="000000"/>
        </w:rPr>
        <w:t xml:space="preserve"> 1.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организатор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путовања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нереализовано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путовање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без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обзира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путовање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купљено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организатора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путовања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посредника</w:t>
      </w:r>
      <w:proofErr w:type="spellEnd"/>
      <w:r>
        <w:rPr>
          <w:color w:val="000000"/>
        </w:rPr>
        <w:t>.</w:t>
      </w:r>
    </w:p>
    <w:p w:rsidR="00D81AC6" w:rsidRDefault="00065A29">
      <w:pPr>
        <w:spacing w:after="150"/>
      </w:pPr>
      <w:proofErr w:type="spellStart"/>
      <w:r>
        <w:rPr>
          <w:color w:val="000000"/>
        </w:rPr>
        <w:t>Понуду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става</w:t>
      </w:r>
      <w:proofErr w:type="spellEnd"/>
      <w:r>
        <w:rPr>
          <w:color w:val="000000"/>
        </w:rPr>
        <w:t xml:space="preserve"> 1.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путнику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уручује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организатор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путовања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посредник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преко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кога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купљено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нереализовано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туристичко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путовање</w:t>
      </w:r>
      <w:proofErr w:type="spellEnd"/>
      <w:r>
        <w:rPr>
          <w:color w:val="000000"/>
        </w:rPr>
        <w:t xml:space="preserve">, у </w:t>
      </w:r>
      <w:proofErr w:type="spellStart"/>
      <w:r>
        <w:rPr>
          <w:color w:val="000000"/>
        </w:rPr>
        <w:t>писаној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форми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непосредно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електронским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путем</w:t>
      </w:r>
      <w:proofErr w:type="spellEnd"/>
      <w:r>
        <w:rPr>
          <w:color w:val="000000"/>
        </w:rPr>
        <w:t>.</w:t>
      </w:r>
    </w:p>
    <w:p w:rsidR="00D81AC6" w:rsidRDefault="00065A29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4.</w:t>
      </w:r>
    </w:p>
    <w:p w:rsidR="00D81AC6" w:rsidRDefault="00065A29">
      <w:pPr>
        <w:spacing w:after="150"/>
      </w:pPr>
      <w:proofErr w:type="spellStart"/>
      <w:r>
        <w:rPr>
          <w:color w:val="000000"/>
        </w:rPr>
        <w:t>Пре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реализације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заменског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путовања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организатор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путовања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посредник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пут</w:t>
      </w:r>
      <w:r>
        <w:rPr>
          <w:color w:val="000000"/>
        </w:rPr>
        <w:t>ником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прописан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начин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закључује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нови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уговор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организовању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путовања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уз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сторнирање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претходног</w:t>
      </w:r>
      <w:proofErr w:type="spellEnd"/>
      <w:r>
        <w:rPr>
          <w:color w:val="000000"/>
        </w:rPr>
        <w:t>.</w:t>
      </w:r>
    </w:p>
    <w:p w:rsidR="00D81AC6" w:rsidRDefault="00065A29">
      <w:pPr>
        <w:spacing w:after="150"/>
      </w:pPr>
      <w:proofErr w:type="spellStart"/>
      <w:r>
        <w:rPr>
          <w:color w:val="000000"/>
        </w:rPr>
        <w:t>Уговор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става</w:t>
      </w:r>
      <w:proofErr w:type="spellEnd"/>
      <w:r>
        <w:rPr>
          <w:color w:val="000000"/>
        </w:rPr>
        <w:t xml:space="preserve"> 1.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садржи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издате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гаранције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путовања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случај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инсолвентности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ради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накнаде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штете</w:t>
      </w:r>
      <w:proofErr w:type="spellEnd"/>
      <w:r>
        <w:rPr>
          <w:color w:val="000000"/>
        </w:rPr>
        <w:t>.</w:t>
      </w:r>
    </w:p>
    <w:p w:rsidR="00D81AC6" w:rsidRDefault="00065A29">
      <w:pPr>
        <w:spacing w:after="150"/>
      </w:pPr>
      <w:proofErr w:type="spellStart"/>
      <w:r>
        <w:rPr>
          <w:color w:val="000000"/>
        </w:rPr>
        <w:t>Понуда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3. </w:t>
      </w:r>
      <w:proofErr w:type="spellStart"/>
      <w:r>
        <w:rPr>
          <w:color w:val="000000"/>
        </w:rPr>
        <w:t>став</w:t>
      </w:r>
      <w:proofErr w:type="spellEnd"/>
      <w:r>
        <w:rPr>
          <w:color w:val="000000"/>
        </w:rPr>
        <w:t xml:space="preserve"> 1. </w:t>
      </w:r>
      <w:proofErr w:type="spellStart"/>
      <w:r>
        <w:rPr>
          <w:color w:val="000000"/>
        </w:rPr>
        <w:t>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уредбе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чи</w:t>
      </w:r>
      <w:r>
        <w:rPr>
          <w:color w:val="000000"/>
        </w:rPr>
        <w:t>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саставни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уговора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организовању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путовања</w:t>
      </w:r>
      <w:proofErr w:type="spellEnd"/>
      <w:r>
        <w:rPr>
          <w:color w:val="000000"/>
        </w:rPr>
        <w:t>.</w:t>
      </w:r>
    </w:p>
    <w:p w:rsidR="00D81AC6" w:rsidRDefault="00065A29">
      <w:pPr>
        <w:spacing w:after="150"/>
      </w:pP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уговор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става</w:t>
      </w:r>
      <w:proofErr w:type="spellEnd"/>
      <w:r>
        <w:rPr>
          <w:color w:val="000000"/>
        </w:rPr>
        <w:t xml:space="preserve"> 1.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, у </w:t>
      </w:r>
      <w:proofErr w:type="spellStart"/>
      <w:r>
        <w:rPr>
          <w:color w:val="000000"/>
        </w:rPr>
        <w:t>делу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рока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реализацију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и у </w:t>
      </w:r>
      <w:proofErr w:type="spellStart"/>
      <w:r>
        <w:rPr>
          <w:color w:val="000000"/>
        </w:rPr>
        <w:t>делу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рока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повраћај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уплаћених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средстава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примењују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одредбе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уредбе</w:t>
      </w:r>
      <w:proofErr w:type="spellEnd"/>
      <w:r>
        <w:rPr>
          <w:color w:val="000000"/>
        </w:rPr>
        <w:t>.</w:t>
      </w:r>
    </w:p>
    <w:p w:rsidR="00D81AC6" w:rsidRDefault="00065A29">
      <w:pPr>
        <w:spacing w:after="150"/>
        <w:jc w:val="center"/>
      </w:pPr>
      <w:proofErr w:type="spellStart"/>
      <w:r>
        <w:rPr>
          <w:b/>
          <w:color w:val="000000"/>
        </w:rPr>
        <w:t>Члан</w:t>
      </w:r>
      <w:proofErr w:type="spellEnd"/>
      <w:r>
        <w:rPr>
          <w:b/>
          <w:color w:val="000000"/>
        </w:rPr>
        <w:t xml:space="preserve"> </w:t>
      </w:r>
      <w:proofErr w:type="gramStart"/>
      <w:r>
        <w:rPr>
          <w:b/>
          <w:color w:val="000000"/>
        </w:rPr>
        <w:t>5.</w:t>
      </w:r>
      <w:r>
        <w:rPr>
          <w:rFonts w:ascii="Calibri"/>
          <w:b/>
          <w:color w:val="000000"/>
          <w:vertAlign w:val="superscript"/>
        </w:rPr>
        <w:t>*</w:t>
      </w:r>
      <w:proofErr w:type="gramEnd"/>
    </w:p>
    <w:p w:rsidR="00D81AC6" w:rsidRDefault="00065A29">
      <w:pPr>
        <w:spacing w:after="150"/>
      </w:pPr>
      <w:proofErr w:type="spellStart"/>
      <w:r>
        <w:rPr>
          <w:b/>
          <w:color w:val="000000"/>
        </w:rPr>
        <w:t>Заменско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путовање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из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члана</w:t>
      </w:r>
      <w:proofErr w:type="spellEnd"/>
      <w:r>
        <w:rPr>
          <w:b/>
          <w:color w:val="000000"/>
        </w:rPr>
        <w:t xml:space="preserve"> 2. </w:t>
      </w:r>
      <w:proofErr w:type="spellStart"/>
      <w:r>
        <w:rPr>
          <w:b/>
          <w:color w:val="000000"/>
        </w:rPr>
        <w:t>ове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уредбе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путник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може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искористи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најкасније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до</w:t>
      </w:r>
      <w:proofErr w:type="spellEnd"/>
      <w:r>
        <w:rPr>
          <w:b/>
          <w:color w:val="000000"/>
        </w:rPr>
        <w:t xml:space="preserve"> 31. </w:t>
      </w:r>
      <w:proofErr w:type="spellStart"/>
      <w:r>
        <w:rPr>
          <w:b/>
          <w:color w:val="000000"/>
        </w:rPr>
        <w:t>децембра</w:t>
      </w:r>
      <w:proofErr w:type="spellEnd"/>
      <w:r>
        <w:rPr>
          <w:b/>
          <w:color w:val="000000"/>
        </w:rPr>
        <w:t xml:space="preserve"> 2022. </w:t>
      </w:r>
      <w:proofErr w:type="gramStart"/>
      <w:r>
        <w:rPr>
          <w:b/>
          <w:color w:val="000000"/>
        </w:rPr>
        <w:t>године.</w:t>
      </w:r>
      <w:r>
        <w:rPr>
          <w:rFonts w:ascii="Calibri"/>
          <w:b/>
          <w:color w:val="000000"/>
          <w:vertAlign w:val="superscript"/>
        </w:rPr>
        <w:t>*</w:t>
      </w:r>
      <w:proofErr w:type="gramEnd"/>
    </w:p>
    <w:p w:rsidR="00D81AC6" w:rsidRDefault="00065A29">
      <w:pPr>
        <w:spacing w:after="150"/>
      </w:pPr>
      <w:proofErr w:type="spellStart"/>
      <w:r>
        <w:rPr>
          <w:b/>
          <w:color w:val="000000"/>
        </w:rPr>
        <w:t>Уколико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путник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одлучи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за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повраћај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износа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који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је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уплатио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за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нереализовано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путовање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или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је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отказано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заменско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путовање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привредно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друштво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друго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правно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лице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или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предузетник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који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је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као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ор</w:t>
      </w:r>
      <w:r>
        <w:rPr>
          <w:b/>
          <w:color w:val="000000"/>
        </w:rPr>
        <w:t>ганизатор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путовања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продао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туристичко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путовање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из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члана</w:t>
      </w:r>
      <w:proofErr w:type="spellEnd"/>
      <w:r>
        <w:rPr>
          <w:b/>
          <w:color w:val="000000"/>
        </w:rPr>
        <w:t xml:space="preserve"> 2. </w:t>
      </w:r>
      <w:proofErr w:type="spellStart"/>
      <w:r>
        <w:rPr>
          <w:b/>
          <w:color w:val="000000"/>
        </w:rPr>
        <w:t>ове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уредбе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је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дужан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изврши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повраћај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уплаћених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средстава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најкасније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до</w:t>
      </w:r>
      <w:proofErr w:type="spellEnd"/>
      <w:r>
        <w:rPr>
          <w:b/>
          <w:color w:val="000000"/>
        </w:rPr>
        <w:t xml:space="preserve"> 1. </w:t>
      </w:r>
      <w:proofErr w:type="spellStart"/>
      <w:r>
        <w:rPr>
          <w:b/>
          <w:color w:val="000000"/>
        </w:rPr>
        <w:t>фебруара</w:t>
      </w:r>
      <w:proofErr w:type="spellEnd"/>
      <w:r>
        <w:rPr>
          <w:b/>
          <w:color w:val="000000"/>
        </w:rPr>
        <w:t xml:space="preserve"> 2023. </w:t>
      </w:r>
      <w:proofErr w:type="gramStart"/>
      <w:r>
        <w:rPr>
          <w:b/>
          <w:color w:val="000000"/>
        </w:rPr>
        <w:t>године.</w:t>
      </w:r>
      <w:r>
        <w:rPr>
          <w:rFonts w:ascii="Calibri"/>
          <w:b/>
          <w:color w:val="000000"/>
          <w:vertAlign w:val="superscript"/>
        </w:rPr>
        <w:t>*</w:t>
      </w:r>
      <w:proofErr w:type="gramEnd"/>
    </w:p>
    <w:p w:rsidR="00D81AC6" w:rsidRDefault="00065A29">
      <w:pPr>
        <w:spacing w:after="150"/>
      </w:pPr>
      <w:proofErr w:type="spellStart"/>
      <w:r>
        <w:rPr>
          <w:b/>
          <w:color w:val="000000"/>
        </w:rPr>
        <w:t>Могућност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издавања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понуде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на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заменско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путовање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под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условима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из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ове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уредбе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односи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се</w:t>
      </w:r>
      <w:proofErr w:type="spellEnd"/>
      <w:r>
        <w:rPr>
          <w:b/>
          <w:color w:val="000000"/>
        </w:rPr>
        <w:t xml:space="preserve"> и </w:t>
      </w:r>
      <w:proofErr w:type="spellStart"/>
      <w:r>
        <w:rPr>
          <w:b/>
          <w:color w:val="000000"/>
        </w:rPr>
        <w:t>на</w:t>
      </w:r>
      <w:proofErr w:type="spellEnd"/>
      <w:r>
        <w:rPr>
          <w:b/>
          <w:color w:val="000000"/>
        </w:rPr>
        <w:t xml:space="preserve"> </w:t>
      </w:r>
      <w:proofErr w:type="gramStart"/>
      <w:r>
        <w:rPr>
          <w:b/>
          <w:color w:val="000000"/>
        </w:rPr>
        <w:t>излете.</w:t>
      </w:r>
      <w:r>
        <w:rPr>
          <w:rFonts w:ascii="Calibri"/>
          <w:b/>
          <w:color w:val="000000"/>
          <w:vertAlign w:val="superscript"/>
        </w:rPr>
        <w:t>*</w:t>
      </w:r>
      <w:proofErr w:type="gramEnd"/>
    </w:p>
    <w:p w:rsidR="00D81AC6" w:rsidRDefault="00065A29">
      <w:pPr>
        <w:spacing w:after="150"/>
      </w:pPr>
      <w:r>
        <w:rPr>
          <w:color w:val="000000"/>
        </w:rPr>
        <w:t>*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РС,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109/2021</w:t>
      </w:r>
    </w:p>
    <w:p w:rsidR="00D81AC6" w:rsidRDefault="00065A29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6.</w:t>
      </w:r>
    </w:p>
    <w:p w:rsidR="00D81AC6" w:rsidRDefault="00065A29">
      <w:pPr>
        <w:spacing w:after="150"/>
      </w:pPr>
      <w:proofErr w:type="spellStart"/>
      <w:r>
        <w:rPr>
          <w:color w:val="000000"/>
        </w:rPr>
        <w:t>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уредба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ступа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снагу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објављивања</w:t>
      </w:r>
      <w:proofErr w:type="spellEnd"/>
      <w:r>
        <w:rPr>
          <w:color w:val="000000"/>
        </w:rPr>
        <w:t xml:space="preserve"> у „</w:t>
      </w:r>
      <w:proofErr w:type="spellStart"/>
      <w:r>
        <w:rPr>
          <w:color w:val="000000"/>
        </w:rPr>
        <w:t>Службеном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>”.</w:t>
      </w:r>
    </w:p>
    <w:p w:rsidR="00D81AC6" w:rsidRDefault="00065A29">
      <w:pPr>
        <w:spacing w:after="150"/>
        <w:jc w:val="right"/>
      </w:pPr>
      <w:r>
        <w:rPr>
          <w:color w:val="000000"/>
        </w:rPr>
        <w:t xml:space="preserve">05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110-3549/2020</w:t>
      </w:r>
    </w:p>
    <w:p w:rsidR="00D81AC6" w:rsidRDefault="00065A29">
      <w:pPr>
        <w:spacing w:after="150"/>
        <w:jc w:val="right"/>
      </w:pPr>
      <w:r>
        <w:rPr>
          <w:color w:val="000000"/>
        </w:rPr>
        <w:t xml:space="preserve">У </w:t>
      </w:r>
      <w:proofErr w:type="spellStart"/>
      <w:r>
        <w:rPr>
          <w:color w:val="000000"/>
        </w:rPr>
        <w:t>Београду</w:t>
      </w:r>
      <w:proofErr w:type="spellEnd"/>
      <w:r>
        <w:rPr>
          <w:color w:val="000000"/>
        </w:rPr>
        <w:t xml:space="preserve">, 30. </w:t>
      </w:r>
      <w:proofErr w:type="spellStart"/>
      <w:r>
        <w:rPr>
          <w:color w:val="000000"/>
        </w:rPr>
        <w:t>априла</w:t>
      </w:r>
      <w:proofErr w:type="spellEnd"/>
      <w:r>
        <w:rPr>
          <w:color w:val="000000"/>
        </w:rPr>
        <w:t xml:space="preserve"> 2020. </w:t>
      </w:r>
      <w:proofErr w:type="spellStart"/>
      <w:r>
        <w:rPr>
          <w:color w:val="000000"/>
        </w:rPr>
        <w:t>године</w:t>
      </w:r>
      <w:proofErr w:type="spellEnd"/>
    </w:p>
    <w:p w:rsidR="00D81AC6" w:rsidRDefault="00065A29">
      <w:pPr>
        <w:spacing w:after="150"/>
        <w:jc w:val="right"/>
      </w:pPr>
      <w:proofErr w:type="spellStart"/>
      <w:r>
        <w:rPr>
          <w:b/>
          <w:color w:val="000000"/>
        </w:rPr>
        <w:t>Влада</w:t>
      </w:r>
      <w:proofErr w:type="spellEnd"/>
    </w:p>
    <w:p w:rsidR="00D81AC6" w:rsidRDefault="00065A29">
      <w:pPr>
        <w:spacing w:after="150"/>
        <w:jc w:val="right"/>
      </w:pPr>
      <w:proofErr w:type="spellStart"/>
      <w:r>
        <w:rPr>
          <w:color w:val="000000"/>
        </w:rPr>
        <w:t>Председник</w:t>
      </w:r>
      <w:proofErr w:type="spellEnd"/>
      <w:r>
        <w:rPr>
          <w:color w:val="000000"/>
        </w:rPr>
        <w:t>,</w:t>
      </w:r>
    </w:p>
    <w:p w:rsidR="00D81AC6" w:rsidRDefault="00065A29">
      <w:pPr>
        <w:spacing w:after="150"/>
        <w:jc w:val="right"/>
      </w:pPr>
      <w:proofErr w:type="spellStart"/>
      <w:r>
        <w:rPr>
          <w:b/>
          <w:color w:val="000000"/>
        </w:rPr>
        <w:t>Ана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Брнабић</w:t>
      </w:r>
      <w:proofErr w:type="spellEnd"/>
      <w:r>
        <w:rPr>
          <w:b/>
          <w:color w:val="000000"/>
        </w:rPr>
        <w:t>,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с.р</w:t>
      </w:r>
      <w:proofErr w:type="spellEnd"/>
      <w:r>
        <w:rPr>
          <w:color w:val="000000"/>
        </w:rPr>
        <w:t>.</w:t>
      </w:r>
    </w:p>
    <w:sectPr w:rsidR="00D81AC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AC6"/>
    <w:rsid w:val="00065A29"/>
    <w:rsid w:val="00D81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027733-AD1B-49D5-ACF2-DCB5AB2EE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ravno-informacioni-sistem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K</dc:creator>
  <cp:lastModifiedBy>Danijela K</cp:lastModifiedBy>
  <cp:revision>2</cp:revision>
  <dcterms:created xsi:type="dcterms:W3CDTF">2021-11-23T07:38:00Z</dcterms:created>
  <dcterms:modified xsi:type="dcterms:W3CDTF">2021-11-23T07:38:00Z</dcterms:modified>
</cp:coreProperties>
</file>