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6"/>
      </w:tblGrid>
      <w:tr w:rsidR="00D32A2A" w:rsidRPr="00D32A2A" w:rsidTr="00D32A2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32A2A" w:rsidRPr="00D32A2A" w:rsidRDefault="00D32A2A" w:rsidP="00D32A2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en-GB"/>
              </w:rPr>
            </w:pPr>
            <w:r w:rsidRPr="00D32A2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en-GB"/>
              </w:rPr>
              <w:t>UREDBA</w:t>
            </w:r>
          </w:p>
          <w:p w:rsidR="00D32A2A" w:rsidRPr="00D32A2A" w:rsidRDefault="00D32A2A" w:rsidP="00D32A2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en-GB"/>
              </w:rPr>
            </w:pPr>
            <w:r w:rsidRPr="00D32A2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en-GB"/>
              </w:rPr>
              <w:t>O USLOVIMA KOJE MORA DA ISPUNJAVA ZDRAVSTVENA USTANOVA ZA PRUŽANJE UGOSTITELJSKIH USLUGA TREĆIM LICIMA</w:t>
            </w:r>
          </w:p>
          <w:p w:rsidR="00D32A2A" w:rsidRPr="00D32A2A" w:rsidRDefault="00D32A2A" w:rsidP="00D32A2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</w:pPr>
            <w:r w:rsidRPr="00D32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 xml:space="preserve">("Sl. </w:t>
            </w:r>
            <w:proofErr w:type="spellStart"/>
            <w:r w:rsidRPr="00D32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>glasnik</w:t>
            </w:r>
            <w:proofErr w:type="spellEnd"/>
            <w:r w:rsidRPr="00D32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 xml:space="preserve"> RS", br. 18/2012 </w:t>
            </w:r>
            <w:proofErr w:type="spellStart"/>
            <w:r w:rsidRPr="00D32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>i</w:t>
            </w:r>
            <w:proofErr w:type="spellEnd"/>
            <w:r w:rsidRPr="00D32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 xml:space="preserve"> 54/2013)</w:t>
            </w:r>
          </w:p>
        </w:tc>
      </w:tr>
    </w:tbl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clan_1"/>
      <w:bookmarkEnd w:id="0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propisuju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tehnički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ekonomski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tržišni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drugi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mora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ishrane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trećim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licima</w:t>
      </w:r>
      <w:proofErr w:type="spellEnd"/>
      <w:r w:rsidRPr="00D32A2A">
        <w:rPr>
          <w:rFonts w:ascii="Arial" w:eastAsia="Times New Roman" w:hAnsi="Arial" w:cs="Arial"/>
          <w:lang w:eastAsia="en-GB"/>
        </w:rPr>
        <w:t>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clan_2"/>
      <w:bookmarkEnd w:id="1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kojoj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organizuje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boravak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prevencije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lečenja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rehabilitacije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korisnicima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osnovu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uputa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nadležne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lekarske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komisije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komisije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Republičkog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fonda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penzijsko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invalidsko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osiguranje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(u </w:t>
      </w:r>
      <w:proofErr w:type="spellStart"/>
      <w:r w:rsidRPr="00D32A2A">
        <w:rPr>
          <w:rFonts w:ascii="Arial" w:eastAsia="Times New Roman" w:hAnsi="Arial" w:cs="Arial"/>
          <w:lang w:eastAsia="en-GB"/>
        </w:rPr>
        <w:t>daljem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tekstu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), </w:t>
      </w:r>
      <w:proofErr w:type="spellStart"/>
      <w:r w:rsidRPr="00D32A2A">
        <w:rPr>
          <w:rFonts w:ascii="Arial" w:eastAsia="Times New Roman" w:hAnsi="Arial" w:cs="Arial"/>
          <w:lang w:eastAsia="en-GB"/>
        </w:rPr>
        <w:t>može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pripremanja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usluživanja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pića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napitaka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trećim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licima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(u </w:t>
      </w:r>
      <w:proofErr w:type="spellStart"/>
      <w:r w:rsidRPr="00D32A2A">
        <w:rPr>
          <w:rFonts w:ascii="Arial" w:eastAsia="Times New Roman" w:hAnsi="Arial" w:cs="Arial"/>
          <w:lang w:eastAsia="en-GB"/>
        </w:rPr>
        <w:t>daljem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tekstu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),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osnovu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odobrenja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nadležnog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(u </w:t>
      </w:r>
      <w:proofErr w:type="spellStart"/>
      <w:r w:rsidRPr="00D32A2A">
        <w:rPr>
          <w:rFonts w:ascii="Arial" w:eastAsia="Times New Roman" w:hAnsi="Arial" w:cs="Arial"/>
          <w:lang w:eastAsia="en-GB"/>
        </w:rPr>
        <w:t>daljem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tekstu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).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ispunjavaju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minimalno-tehničke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sanitarno-higijenske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uređenje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opremanje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(u </w:t>
      </w:r>
      <w:proofErr w:type="spellStart"/>
      <w:r w:rsidRPr="00D32A2A">
        <w:rPr>
          <w:rFonts w:ascii="Arial" w:eastAsia="Times New Roman" w:hAnsi="Arial" w:cs="Arial"/>
          <w:lang w:eastAsia="en-GB"/>
        </w:rPr>
        <w:t>daljem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tekstu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).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" w:name="clan_3"/>
      <w:bookmarkEnd w:id="2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svojim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aktom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u </w:t>
      </w:r>
      <w:proofErr w:type="spellStart"/>
      <w:r w:rsidRPr="00D32A2A">
        <w:rPr>
          <w:rFonts w:ascii="Arial" w:eastAsia="Times New Roman" w:hAnsi="Arial" w:cs="Arial"/>
          <w:lang w:eastAsia="en-GB"/>
        </w:rPr>
        <w:t>njemu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broj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strukturu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jedinica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</w:t>
      </w:r>
      <w:proofErr w:type="spellEnd"/>
      <w:r w:rsidRPr="00D32A2A">
        <w:rPr>
          <w:rFonts w:ascii="Arial" w:eastAsia="Times New Roman" w:hAnsi="Arial" w:cs="Arial"/>
          <w:lang w:eastAsia="en-GB"/>
        </w:rPr>
        <w:t>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Broj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struktura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jedinica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kojima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trećim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licima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usaglašava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planom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mreže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odredbama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ugovora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zaključeni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Republičkim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fondom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osiguranje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Republičkim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fondom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penzijsko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invalidsko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osiguranje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Smeštajne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jedinice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moraju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biti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vidno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označene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brojevima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principima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numeracije</w:t>
      </w:r>
      <w:proofErr w:type="spellEnd"/>
      <w:r w:rsidRPr="00D32A2A">
        <w:rPr>
          <w:rFonts w:ascii="Arial" w:eastAsia="Times New Roman" w:hAnsi="Arial" w:cs="Arial"/>
          <w:lang w:eastAsia="en-GB"/>
        </w:rPr>
        <w:t>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" w:name="clan_4"/>
      <w:bookmarkEnd w:id="3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4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Odobrenje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2.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stav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1.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ove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izdaje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rešenjem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donosi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zahtev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Zahtev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1.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ovog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sadrži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podatke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2)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podatke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lastRenderedPageBreak/>
        <w:t xml:space="preserve">3)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izjavu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ispunjenosti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minimalno-tehničkih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sanitarno-higijenskih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4)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saglasnost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Privredne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komore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Srbije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5)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saglasnost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ministarstva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nadležnog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zdravlja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6)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overenu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kopiju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ugovora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Republičkim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fondom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osiguranje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Republičkim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fondom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penzijsko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invalidsko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osiguranje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Rešenje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1.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ovog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konačno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" w:name="clan_5"/>
      <w:bookmarkEnd w:id="4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5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i/>
          <w:iCs/>
          <w:lang w:eastAsia="en-GB"/>
        </w:rPr>
        <w:t>(</w:t>
      </w:r>
      <w:proofErr w:type="spellStart"/>
      <w:r w:rsidRPr="00D32A2A">
        <w:rPr>
          <w:rFonts w:ascii="Arial" w:eastAsia="Times New Roman" w:hAnsi="Arial" w:cs="Arial"/>
          <w:i/>
          <w:iCs/>
          <w:lang w:eastAsia="en-GB"/>
        </w:rPr>
        <w:t>Brisan</w:t>
      </w:r>
      <w:proofErr w:type="spellEnd"/>
      <w:r w:rsidRPr="00D32A2A">
        <w:rPr>
          <w:rFonts w:ascii="Arial" w:eastAsia="Times New Roman" w:hAnsi="Arial" w:cs="Arial"/>
          <w:i/>
          <w:iCs/>
          <w:lang w:eastAsia="en-GB"/>
        </w:rPr>
        <w:t>)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" w:name="clan_6"/>
      <w:bookmarkEnd w:id="5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6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Ugostiteljski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okviru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razvrstava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u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hotel,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zahtev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ako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pored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2.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ove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utvrđene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standardima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ako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predstavlja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zasebnu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građevinsku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celinu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Uz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zahtev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1.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ovog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prilaže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izjava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podacima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ispunjenosti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standarda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propisanih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podacima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broju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soba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isključivo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namenjene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pacijentima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može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iznositi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najviše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do 20% </w:t>
      </w:r>
      <w:proofErr w:type="spellStart"/>
      <w:r w:rsidRPr="00D32A2A">
        <w:rPr>
          <w:rFonts w:ascii="Arial" w:eastAsia="Times New Roman" w:hAnsi="Arial" w:cs="Arial"/>
          <w:lang w:eastAsia="en-GB"/>
        </w:rPr>
        <w:t>od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ukupnog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broja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soba.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D32A2A">
        <w:rPr>
          <w:rFonts w:ascii="Arial" w:eastAsia="Times New Roman" w:hAnsi="Arial" w:cs="Arial"/>
          <w:lang w:eastAsia="en-GB"/>
        </w:rPr>
        <w:t xml:space="preserve">U </w:t>
      </w:r>
      <w:proofErr w:type="spellStart"/>
      <w:r w:rsidRPr="00D32A2A">
        <w:rPr>
          <w:rFonts w:ascii="Arial" w:eastAsia="Times New Roman" w:hAnsi="Arial" w:cs="Arial"/>
          <w:lang w:eastAsia="en-GB"/>
        </w:rPr>
        <w:t>pogledu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obaveza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postupku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razvrstavanja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način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razvrstavanja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primenjuju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odgovarajuće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odredbe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zakona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uređuje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turizam</w:t>
      </w:r>
      <w:proofErr w:type="spellEnd"/>
      <w:r w:rsidRPr="00D32A2A">
        <w:rPr>
          <w:rFonts w:ascii="Arial" w:eastAsia="Times New Roman" w:hAnsi="Arial" w:cs="Arial"/>
          <w:lang w:eastAsia="en-GB"/>
        </w:rPr>
        <w:t>.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Rešenje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razvrstavanju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donosi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skladu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zakonom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3.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ovog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člana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pored </w:t>
      </w:r>
      <w:proofErr w:type="spellStart"/>
      <w:r w:rsidRPr="00D32A2A">
        <w:rPr>
          <w:rFonts w:ascii="Arial" w:eastAsia="Times New Roman" w:hAnsi="Arial" w:cs="Arial"/>
          <w:lang w:eastAsia="en-GB"/>
        </w:rPr>
        <w:t>ostalog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sadrži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tačan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broj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soba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izuzete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postupka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kategorizacije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" w:name="clan_7"/>
      <w:bookmarkEnd w:id="6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7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dužna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propisani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zakonom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uređuje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turizam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a </w:t>
      </w:r>
      <w:proofErr w:type="spellStart"/>
      <w:r w:rsidRPr="00D32A2A">
        <w:rPr>
          <w:rFonts w:ascii="Arial" w:eastAsia="Times New Roman" w:hAnsi="Arial" w:cs="Arial"/>
          <w:lang w:eastAsia="en-GB"/>
        </w:rPr>
        <w:t>naročito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ulazu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vidno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naziv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sedište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naziv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radno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vreme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pridržava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svom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poslovanju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2)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ulazu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vidno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oznaku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odnosno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posebnog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standarda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u </w:t>
      </w:r>
      <w:proofErr w:type="spellStart"/>
      <w:r w:rsidRPr="00D32A2A">
        <w:rPr>
          <w:rFonts w:ascii="Arial" w:eastAsia="Times New Roman" w:hAnsi="Arial" w:cs="Arial"/>
          <w:lang w:eastAsia="en-GB"/>
        </w:rPr>
        <w:t>njemu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utvrđenog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rešenjem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3) </w:t>
      </w:r>
      <w:proofErr w:type="gramStart"/>
      <w:r w:rsidRPr="00D32A2A">
        <w:rPr>
          <w:rFonts w:ascii="Arial" w:eastAsia="Times New Roman" w:hAnsi="Arial" w:cs="Arial"/>
          <w:lang w:eastAsia="en-GB"/>
        </w:rPr>
        <w:t>u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mestu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obavlja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poseduje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rešenje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odobrenju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ishrane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trećim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licima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izdato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4) </w:t>
      </w:r>
      <w:proofErr w:type="gramStart"/>
      <w:r w:rsidRPr="00D32A2A">
        <w:rPr>
          <w:rFonts w:ascii="Arial" w:eastAsia="Times New Roman" w:hAnsi="Arial" w:cs="Arial"/>
          <w:lang w:eastAsia="en-GB"/>
        </w:rPr>
        <w:t>se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evidentira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Registru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mestu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obavlja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poseduje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uverenje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evidentiranju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lastRenderedPageBreak/>
        <w:t xml:space="preserve">5) </w:t>
      </w:r>
      <w:proofErr w:type="gramStart"/>
      <w:r w:rsidRPr="00D32A2A">
        <w:rPr>
          <w:rFonts w:ascii="Arial" w:eastAsia="Times New Roman" w:hAnsi="Arial" w:cs="Arial"/>
          <w:lang w:eastAsia="en-GB"/>
        </w:rPr>
        <w:t>u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održava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prostorije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opremu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propisanim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standardima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objekata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kojoj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obavlja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mu je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rešenjem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6) </w:t>
      </w:r>
      <w:proofErr w:type="gramStart"/>
      <w:r w:rsidRPr="00D32A2A">
        <w:rPr>
          <w:rFonts w:ascii="Arial" w:eastAsia="Times New Roman" w:hAnsi="Arial" w:cs="Arial"/>
          <w:lang w:eastAsia="en-GB"/>
        </w:rPr>
        <w:t>u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pisanom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govornom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ili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vizuelnom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javnom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oglašavanju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tačno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kategoriju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hotela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mu je </w:t>
      </w:r>
      <w:proofErr w:type="spellStart"/>
      <w:r w:rsidRPr="00D32A2A">
        <w:rPr>
          <w:rFonts w:ascii="Arial" w:eastAsia="Times New Roman" w:hAnsi="Arial" w:cs="Arial"/>
          <w:lang w:eastAsia="en-GB"/>
        </w:rPr>
        <w:t>određena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rešenjem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ministra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7)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cene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pansiona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polupansiona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iznos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boravišne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takse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svakoj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sobi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recepciji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cene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hrane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pića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napitaka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cenovnicima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moraju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biti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dostupni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korisnicima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dovoljnom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broju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primeraka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svakom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mestu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gde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korisnici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uslužuju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8)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utvrdi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normative </w:t>
      </w:r>
      <w:proofErr w:type="spellStart"/>
      <w:r w:rsidRPr="00D32A2A">
        <w:rPr>
          <w:rFonts w:ascii="Arial" w:eastAsia="Times New Roman" w:hAnsi="Arial" w:cs="Arial"/>
          <w:lang w:eastAsia="en-GB"/>
        </w:rPr>
        <w:t>hrane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pića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uslužuje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zahtev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korisnika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omogući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uvid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te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normative, </w:t>
      </w:r>
      <w:proofErr w:type="spellStart"/>
      <w:r w:rsidRPr="00D32A2A">
        <w:rPr>
          <w:rFonts w:ascii="Arial" w:eastAsia="Times New Roman" w:hAnsi="Arial" w:cs="Arial"/>
          <w:lang w:eastAsia="en-GB"/>
        </w:rPr>
        <w:t>kao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odgovarajućoj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količini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kvalitetu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normativima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9)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utvrdi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jedinstvene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cene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medicinskih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ostalih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učini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dostupnim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svim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korisnicima</w:t>
      </w:r>
      <w:proofErr w:type="spellEnd"/>
      <w:r w:rsidRPr="00D32A2A">
        <w:rPr>
          <w:rFonts w:ascii="Arial" w:eastAsia="Times New Roman" w:hAnsi="Arial" w:cs="Arial"/>
          <w:lang w:eastAsia="en-GB"/>
        </w:rPr>
        <w:t>;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10) </w:t>
      </w:r>
      <w:r w:rsidRPr="00D32A2A">
        <w:rPr>
          <w:rFonts w:ascii="Arial" w:eastAsia="Times New Roman" w:hAnsi="Arial" w:cs="Arial"/>
          <w:i/>
          <w:iCs/>
          <w:lang w:eastAsia="en-GB"/>
        </w:rPr>
        <w:t>(</w:t>
      </w:r>
      <w:proofErr w:type="spellStart"/>
      <w:proofErr w:type="gramStart"/>
      <w:r w:rsidRPr="00D32A2A">
        <w:rPr>
          <w:rFonts w:ascii="Arial" w:eastAsia="Times New Roman" w:hAnsi="Arial" w:cs="Arial"/>
          <w:i/>
          <w:iCs/>
          <w:lang w:eastAsia="en-GB"/>
        </w:rPr>
        <w:t>brisana</w:t>
      </w:r>
      <w:proofErr w:type="spellEnd"/>
      <w:proofErr w:type="gramEnd"/>
      <w:r w:rsidRPr="00D32A2A">
        <w:rPr>
          <w:rFonts w:ascii="Arial" w:eastAsia="Times New Roman" w:hAnsi="Arial" w:cs="Arial"/>
          <w:i/>
          <w:iCs/>
          <w:lang w:eastAsia="en-GB"/>
        </w:rPr>
        <w:t xml:space="preserve">)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11)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uredno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vrši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naplatu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uplatu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boravišne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takse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12) </w:t>
      </w:r>
      <w:proofErr w:type="gramStart"/>
      <w:r w:rsidRPr="00D32A2A">
        <w:rPr>
          <w:rFonts w:ascii="Arial" w:eastAsia="Times New Roman" w:hAnsi="Arial" w:cs="Arial"/>
          <w:lang w:eastAsia="en-GB"/>
        </w:rPr>
        <w:t>se</w:t>
      </w:r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pridražava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istaknutih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cena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13)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izda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propisan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račun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svaku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pruženu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14)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vodi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evidenciju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gostiju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dnevno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15)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utvrdi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kućni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red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recepciji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a </w:t>
      </w:r>
      <w:proofErr w:type="spellStart"/>
      <w:r w:rsidRPr="00D32A2A">
        <w:rPr>
          <w:rFonts w:ascii="Arial" w:eastAsia="Times New Roman" w:hAnsi="Arial" w:cs="Arial"/>
          <w:lang w:eastAsia="en-GB"/>
        </w:rPr>
        <w:t>izvode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iz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kućnog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istakne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svim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smeštajnim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jedinicama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;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16)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obavlja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pažnjom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dobrog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privrednika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7" w:name="clan_8"/>
      <w:bookmarkEnd w:id="7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8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oglašava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nudi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prodaju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prodaje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pruža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usluge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ovoj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ispunjava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u </w:t>
      </w:r>
      <w:proofErr w:type="spellStart"/>
      <w:r w:rsidRPr="00D32A2A">
        <w:rPr>
          <w:rFonts w:ascii="Arial" w:eastAsia="Times New Roman" w:hAnsi="Arial" w:cs="Arial"/>
          <w:lang w:eastAsia="en-GB"/>
        </w:rPr>
        <w:t>skladu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zakonom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kojim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D32A2A">
        <w:rPr>
          <w:rFonts w:ascii="Arial" w:eastAsia="Times New Roman" w:hAnsi="Arial" w:cs="Arial"/>
          <w:lang w:eastAsia="en-GB"/>
        </w:rPr>
        <w:t>uređuje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turizam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8" w:name="clan_9"/>
      <w:bookmarkEnd w:id="8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9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izdato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odobrenje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obavljanje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dužna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svakoj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promeni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podataka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predviđenih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ovom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obavesti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ministarstvo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nadležno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poslove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turizma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(u </w:t>
      </w:r>
      <w:proofErr w:type="spellStart"/>
      <w:r w:rsidRPr="00D32A2A">
        <w:rPr>
          <w:rFonts w:ascii="Arial" w:eastAsia="Times New Roman" w:hAnsi="Arial" w:cs="Arial"/>
          <w:lang w:eastAsia="en-GB"/>
        </w:rPr>
        <w:t>daljem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tekstu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ministarstvo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).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Zdravstvena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ustanova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kojoj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izdato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odobrenje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obavljanje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delatnosti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dužna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je </w:t>
      </w:r>
      <w:proofErr w:type="spellStart"/>
      <w:r w:rsidRPr="00D32A2A">
        <w:rPr>
          <w:rFonts w:ascii="Arial" w:eastAsia="Times New Roman" w:hAnsi="Arial" w:cs="Arial"/>
          <w:lang w:eastAsia="en-GB"/>
        </w:rPr>
        <w:t>da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jednom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godišnje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najkasnije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do 31.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januara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ministarstvu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dostavi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podatke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D32A2A">
        <w:rPr>
          <w:rFonts w:ascii="Arial" w:eastAsia="Times New Roman" w:hAnsi="Arial" w:cs="Arial"/>
          <w:lang w:eastAsia="en-GB"/>
        </w:rPr>
        <w:t>broju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ostvarenih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noćenja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strukturi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gostiju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</w:t>
      </w:r>
      <w:proofErr w:type="spellStart"/>
      <w:r w:rsidRPr="00D32A2A">
        <w:rPr>
          <w:rFonts w:ascii="Arial" w:eastAsia="Times New Roman" w:hAnsi="Arial" w:cs="Arial"/>
          <w:lang w:eastAsia="en-GB"/>
        </w:rPr>
        <w:t>ugostiteljskom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objektu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za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prethodnu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godinu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9" w:name="clan_10"/>
      <w:bookmarkEnd w:id="9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10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D32A2A">
        <w:rPr>
          <w:rFonts w:ascii="Arial" w:eastAsia="Times New Roman" w:hAnsi="Arial" w:cs="Arial"/>
          <w:lang w:eastAsia="en-GB"/>
        </w:rPr>
        <w:t>Nadzor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nad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sprovođenjem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ove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vrši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ministarstvo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. </w:t>
      </w:r>
    </w:p>
    <w:p w:rsidR="00D32A2A" w:rsidRPr="00D32A2A" w:rsidRDefault="00D32A2A" w:rsidP="00D32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0" w:name="clan_11"/>
      <w:bookmarkEnd w:id="10"/>
      <w:proofErr w:type="spellStart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Član</w:t>
      </w:r>
      <w:proofErr w:type="spellEnd"/>
      <w:r w:rsidRPr="00D32A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11 </w:t>
      </w:r>
    </w:p>
    <w:p w:rsidR="00D32A2A" w:rsidRPr="00D32A2A" w:rsidRDefault="00D32A2A" w:rsidP="00D32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D32A2A">
        <w:rPr>
          <w:rFonts w:ascii="Arial" w:eastAsia="Times New Roman" w:hAnsi="Arial" w:cs="Arial"/>
          <w:lang w:eastAsia="en-GB"/>
        </w:rPr>
        <w:t xml:space="preserve">Ova </w:t>
      </w:r>
      <w:proofErr w:type="spellStart"/>
      <w:r w:rsidRPr="00D32A2A">
        <w:rPr>
          <w:rFonts w:ascii="Arial" w:eastAsia="Times New Roman" w:hAnsi="Arial" w:cs="Arial"/>
          <w:lang w:eastAsia="en-GB"/>
        </w:rPr>
        <w:t>uredba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stupa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Pr="00D32A2A">
        <w:rPr>
          <w:rFonts w:ascii="Arial" w:eastAsia="Times New Roman" w:hAnsi="Arial" w:cs="Arial"/>
          <w:lang w:eastAsia="en-GB"/>
        </w:rPr>
        <w:t>na</w:t>
      </w:r>
      <w:proofErr w:type="spellEnd"/>
      <w:proofErr w:type="gram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snagu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osmog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od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dana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objavljivanja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u "</w:t>
      </w:r>
      <w:proofErr w:type="spellStart"/>
      <w:r w:rsidRPr="00D32A2A">
        <w:rPr>
          <w:rFonts w:ascii="Arial" w:eastAsia="Times New Roman" w:hAnsi="Arial" w:cs="Arial"/>
          <w:lang w:eastAsia="en-GB"/>
        </w:rPr>
        <w:t>Službenom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glasniku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Republike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D32A2A">
        <w:rPr>
          <w:rFonts w:ascii="Arial" w:eastAsia="Times New Roman" w:hAnsi="Arial" w:cs="Arial"/>
          <w:lang w:eastAsia="en-GB"/>
        </w:rPr>
        <w:t>Srbije</w:t>
      </w:r>
      <w:proofErr w:type="spellEnd"/>
      <w:r w:rsidRPr="00D32A2A">
        <w:rPr>
          <w:rFonts w:ascii="Arial" w:eastAsia="Times New Roman" w:hAnsi="Arial" w:cs="Arial"/>
          <w:lang w:eastAsia="en-GB"/>
        </w:rPr>
        <w:t xml:space="preserve">". </w:t>
      </w:r>
    </w:p>
    <w:p w:rsidR="005406A2" w:rsidRDefault="005406A2"/>
    <w:sectPr w:rsidR="005406A2" w:rsidSect="00540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A2A"/>
    <w:rsid w:val="005406A2"/>
    <w:rsid w:val="00907B2F"/>
    <w:rsid w:val="00B95543"/>
    <w:rsid w:val="00D32A2A"/>
    <w:rsid w:val="00E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A2"/>
  </w:style>
  <w:style w:type="paragraph" w:styleId="Heading4">
    <w:name w:val="heading 4"/>
    <w:basedOn w:val="Normal"/>
    <w:link w:val="Heading4Char"/>
    <w:uiPriority w:val="9"/>
    <w:qFormat/>
    <w:rsid w:val="00D32A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2A2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lan">
    <w:name w:val="clan"/>
    <w:basedOn w:val="Normal"/>
    <w:rsid w:val="00D32A2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normal0">
    <w:name w:val="normal"/>
    <w:basedOn w:val="Normal"/>
    <w:rsid w:val="00D32A2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podnaslovpropisa">
    <w:name w:val="podnaslovpropisa"/>
    <w:basedOn w:val="Normal"/>
    <w:rsid w:val="00D32A2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Company>Grizli777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sanja.stankovic</cp:lastModifiedBy>
  <cp:revision>1</cp:revision>
  <dcterms:created xsi:type="dcterms:W3CDTF">2013-07-25T08:32:00Z</dcterms:created>
  <dcterms:modified xsi:type="dcterms:W3CDTF">2013-07-25T08:33:00Z</dcterms:modified>
</cp:coreProperties>
</file>