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30" w:rsidRDefault="00644C3B">
      <w:pPr>
        <w:spacing w:after="150"/>
      </w:pP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984230" w:rsidRDefault="00644C3B">
      <w:pPr>
        <w:spacing w:after="150"/>
      </w:pPr>
      <w:r>
        <w:rPr>
          <w:color w:val="000000"/>
        </w:rPr>
        <w:t> </w:t>
      </w:r>
    </w:p>
    <w:p w:rsidR="00984230" w:rsidRDefault="00644C3B">
      <w:pPr>
        <w:spacing w:after="150"/>
      </w:pPr>
      <w:r>
        <w:rPr>
          <w:b/>
          <w:color w:val="000000"/>
        </w:rPr>
        <w:t>Редакцијски преч</w:t>
      </w:r>
      <w:bookmarkStart w:id="0" w:name="_GoBack"/>
      <w:bookmarkEnd w:id="0"/>
      <w:r>
        <w:rPr>
          <w:b/>
          <w:color w:val="000000"/>
        </w:rPr>
        <w:t>ишћен текст</w:t>
      </w:r>
    </w:p>
    <w:p w:rsidR="00984230" w:rsidRDefault="00644C3B">
      <w:pPr>
        <w:spacing w:after="150"/>
      </w:pPr>
      <w:r>
        <w:rPr>
          <w:color w:val="000000"/>
        </w:rPr>
        <w:t> </w:t>
      </w:r>
    </w:p>
    <w:p w:rsidR="00984230" w:rsidRDefault="00644C3B">
      <w:pPr>
        <w:spacing w:after="150"/>
      </w:pPr>
      <w:r>
        <w:rPr>
          <w:color w:val="000000"/>
        </w:rPr>
        <w:t> </w:t>
      </w:r>
    </w:p>
    <w:p w:rsidR="00984230" w:rsidRDefault="00644C3B">
      <w:pPr>
        <w:spacing w:after="150"/>
      </w:pPr>
      <w:r>
        <w:rPr>
          <w:color w:val="000000"/>
        </w:rPr>
        <w:t> </w:t>
      </w:r>
    </w:p>
    <w:p w:rsidR="00984230" w:rsidRDefault="00644C3B">
      <w:pPr>
        <w:spacing w:after="150"/>
      </w:pPr>
      <w:r>
        <w:rPr>
          <w:color w:val="000000"/>
        </w:rPr>
        <w:t>На основу члана 16. став 1. Закона о угоститељству („Службени гласник РС”, број 17/19),</w:t>
      </w:r>
    </w:p>
    <w:p w:rsidR="00984230" w:rsidRDefault="00644C3B">
      <w:pPr>
        <w:spacing w:after="150"/>
      </w:pPr>
      <w:r>
        <w:rPr>
          <w:color w:val="000000"/>
        </w:rPr>
        <w:t xml:space="preserve">Mинистар трговине, </w:t>
      </w:r>
      <w:r>
        <w:rPr>
          <w:color w:val="000000"/>
        </w:rPr>
        <w:t>туризма и телекомуникација, уз сагласност министра унутрашњих послова, доноси</w:t>
      </w:r>
    </w:p>
    <w:p w:rsidR="00984230" w:rsidRDefault="00644C3B">
      <w:pPr>
        <w:spacing w:after="225"/>
        <w:jc w:val="center"/>
      </w:pPr>
      <w:r>
        <w:rPr>
          <w:b/>
          <w:color w:val="000000"/>
        </w:rPr>
        <w:t>ПРАВИЛНИК</w:t>
      </w:r>
    </w:p>
    <w:p w:rsidR="00984230" w:rsidRDefault="00644C3B">
      <w:pPr>
        <w:spacing w:after="225"/>
        <w:jc w:val="center"/>
      </w:pPr>
      <w:r>
        <w:rPr>
          <w:b/>
          <w:color w:val="000000"/>
        </w:rPr>
        <w:t>о начину уношења, рада, вођења и коришћења централног информационог система и његовој садржини и врсти података</w:t>
      </w:r>
    </w:p>
    <w:p w:rsidR="00984230" w:rsidRDefault="00644C3B">
      <w:pPr>
        <w:spacing w:after="120"/>
        <w:jc w:val="center"/>
      </w:pPr>
      <w:r>
        <w:rPr>
          <w:color w:val="000000"/>
        </w:rPr>
        <w:t>"Службени гласник РС", бр. 87 од 19. јуна 2020, 67 од 2.</w:t>
      </w:r>
      <w:r>
        <w:rPr>
          <w:color w:val="000000"/>
        </w:rPr>
        <w:t xml:space="preserve"> јула 2021.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1.</w:t>
      </w:r>
    </w:p>
    <w:p w:rsidR="00984230" w:rsidRDefault="00644C3B">
      <w:pPr>
        <w:spacing w:after="150"/>
      </w:pPr>
      <w:r>
        <w:rPr>
          <w:color w:val="000000"/>
        </w:rPr>
        <w:t>Овим правилником прописујe се начин уношења, рада, вођења и коришћења централног информационог система као и његова садржина и врста података.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2.</w:t>
      </w:r>
    </w:p>
    <w:p w:rsidR="00984230" w:rsidRDefault="00644C3B">
      <w:pPr>
        <w:spacing w:after="150"/>
      </w:pPr>
      <w:r>
        <w:rPr>
          <w:color w:val="000000"/>
        </w:rPr>
        <w:t>Поједини изрази употребљени у овом правилнику имају следеће значење:</w:t>
      </w:r>
    </w:p>
    <w:p w:rsidR="00984230" w:rsidRDefault="00644C3B">
      <w:pPr>
        <w:spacing w:after="150"/>
      </w:pPr>
      <w:r>
        <w:rPr>
          <w:color w:val="000000"/>
        </w:rPr>
        <w:t xml:space="preserve">1) </w:t>
      </w:r>
      <w:r>
        <w:rPr>
          <w:i/>
          <w:color w:val="000000"/>
        </w:rPr>
        <w:t>ЈЛС</w:t>
      </w:r>
      <w:r>
        <w:rPr>
          <w:color w:val="000000"/>
        </w:rPr>
        <w:t xml:space="preserve"> је једини</w:t>
      </w:r>
      <w:r>
        <w:rPr>
          <w:color w:val="000000"/>
        </w:rPr>
        <w:t>ца локалне самоуправе;</w:t>
      </w:r>
    </w:p>
    <w:p w:rsidR="00984230" w:rsidRDefault="00644C3B">
      <w:pPr>
        <w:spacing w:after="150"/>
      </w:pPr>
      <w:r>
        <w:rPr>
          <w:color w:val="000000"/>
        </w:rPr>
        <w:t xml:space="preserve">2) </w:t>
      </w:r>
      <w:r>
        <w:rPr>
          <w:i/>
          <w:color w:val="000000"/>
        </w:rPr>
        <w:t>кориснички налог</w:t>
      </w:r>
      <w:r>
        <w:rPr>
          <w:color w:val="000000"/>
        </w:rPr>
        <w:t xml:space="preserve"> je корисничко име и лозинка на основу којих се врши аутентификација, односно провера идентитета и ауторизација за приступ централнoм информационoм систему;</w:t>
      </w:r>
    </w:p>
    <w:p w:rsidR="00984230" w:rsidRDefault="00644C3B">
      <w:pPr>
        <w:spacing w:after="150"/>
      </w:pPr>
      <w:r>
        <w:rPr>
          <w:color w:val="000000"/>
        </w:rPr>
        <w:t xml:space="preserve">3) </w:t>
      </w:r>
      <w:r>
        <w:rPr>
          <w:i/>
          <w:color w:val="000000"/>
        </w:rPr>
        <w:t>ЛТО</w:t>
      </w:r>
      <w:r>
        <w:rPr>
          <w:color w:val="000000"/>
        </w:rPr>
        <w:t xml:space="preserve"> је туристичка организација јединице локалне самоуп</w:t>
      </w:r>
      <w:r>
        <w:rPr>
          <w:color w:val="000000"/>
        </w:rPr>
        <w:t>раве, као и постојећа јавна служба или привредно друштво, односно правно лице које је основано за обављање делатности у области туризма;</w:t>
      </w:r>
    </w:p>
    <w:p w:rsidR="00984230" w:rsidRDefault="00644C3B">
      <w:pPr>
        <w:spacing w:after="150"/>
      </w:pPr>
      <w:r>
        <w:rPr>
          <w:color w:val="000000"/>
        </w:rPr>
        <w:t xml:space="preserve">4) </w:t>
      </w:r>
      <w:r>
        <w:rPr>
          <w:i/>
          <w:color w:val="000000"/>
        </w:rPr>
        <w:t>Министарство</w:t>
      </w:r>
      <w:r>
        <w:rPr>
          <w:color w:val="000000"/>
        </w:rPr>
        <w:t xml:space="preserve"> је министарство надлежно за послове туризма и угоститељства;</w:t>
      </w:r>
    </w:p>
    <w:p w:rsidR="00984230" w:rsidRDefault="00644C3B">
      <w:pPr>
        <w:spacing w:after="150"/>
      </w:pPr>
      <w:r>
        <w:rPr>
          <w:color w:val="000000"/>
        </w:rPr>
        <w:t xml:space="preserve">5) </w:t>
      </w:r>
      <w:r>
        <w:rPr>
          <w:i/>
          <w:color w:val="000000"/>
        </w:rPr>
        <w:t>МУП</w:t>
      </w:r>
      <w:r>
        <w:rPr>
          <w:color w:val="000000"/>
        </w:rPr>
        <w:t xml:space="preserve"> је министарство надлежно за унутраш</w:t>
      </w:r>
      <w:r>
        <w:rPr>
          <w:color w:val="000000"/>
        </w:rPr>
        <w:t>ње послове – организациона јединица која обавља послове контроле кретања и боравка странаца;</w:t>
      </w:r>
    </w:p>
    <w:p w:rsidR="00984230" w:rsidRDefault="00644C3B">
      <w:pPr>
        <w:spacing w:after="150"/>
      </w:pPr>
      <w:r>
        <w:rPr>
          <w:color w:val="000000"/>
        </w:rPr>
        <w:t xml:space="preserve">6) </w:t>
      </w:r>
      <w:r>
        <w:rPr>
          <w:i/>
          <w:color w:val="000000"/>
        </w:rPr>
        <w:t>овлашћени инспектор</w:t>
      </w:r>
      <w:r>
        <w:rPr>
          <w:color w:val="000000"/>
        </w:rPr>
        <w:t xml:space="preserve"> је инспектор преко кога ЈЛС врши инспекцијски надзор над применом закона којим се уређује угоститељство, у складу са законом;</w:t>
      </w:r>
    </w:p>
    <w:p w:rsidR="00984230" w:rsidRDefault="00644C3B">
      <w:pPr>
        <w:spacing w:after="150"/>
      </w:pPr>
      <w:r>
        <w:rPr>
          <w:color w:val="000000"/>
        </w:rPr>
        <w:lastRenderedPageBreak/>
        <w:t xml:space="preserve">7) </w:t>
      </w:r>
      <w:r>
        <w:rPr>
          <w:i/>
          <w:color w:val="000000"/>
        </w:rPr>
        <w:t>орган за по</w:t>
      </w:r>
      <w:r>
        <w:rPr>
          <w:i/>
          <w:color w:val="000000"/>
        </w:rPr>
        <w:t>реску администрацију</w:t>
      </w:r>
      <w:r>
        <w:rPr>
          <w:color w:val="000000"/>
        </w:rPr>
        <w:t xml:space="preserve"> је орган ЈЛС, који обавља послове утврђивања, контролe и наплатe јавних прихода и врши обрачун, контролу и наплату годишњег износа боравишне таксе угоститељу, који као физичко лице обавља угоститељску делатност;</w:t>
      </w:r>
    </w:p>
    <w:p w:rsidR="00984230" w:rsidRDefault="00644C3B">
      <w:pPr>
        <w:spacing w:after="150"/>
      </w:pPr>
      <w:r>
        <w:rPr>
          <w:color w:val="000000"/>
        </w:rPr>
        <w:t xml:space="preserve">8) </w:t>
      </w:r>
      <w:r>
        <w:rPr>
          <w:i/>
          <w:color w:val="000000"/>
        </w:rPr>
        <w:t>орган за финансије</w:t>
      </w:r>
      <w:r>
        <w:rPr>
          <w:color w:val="000000"/>
        </w:rPr>
        <w:t xml:space="preserve"> ј</w:t>
      </w:r>
      <w:r>
        <w:rPr>
          <w:color w:val="000000"/>
        </w:rPr>
        <w:t>е орган ЈЛС, који обавља послове контроле и наплате јавних прихода од боравишне таксе, која је уплаћена од стране привредног друштва, другог правног лица или предузетника, који обавља угоститељску делатност;</w:t>
      </w:r>
    </w:p>
    <w:p w:rsidR="00984230" w:rsidRDefault="00644C3B">
      <w:pPr>
        <w:spacing w:after="150"/>
      </w:pPr>
      <w:r>
        <w:rPr>
          <w:color w:val="000000"/>
        </w:rPr>
        <w:t xml:space="preserve">9) </w:t>
      </w:r>
      <w:r>
        <w:rPr>
          <w:i/>
          <w:color w:val="000000"/>
        </w:rPr>
        <w:t>пореска управа</w:t>
      </w:r>
      <w:r>
        <w:rPr>
          <w:color w:val="000000"/>
        </w:rPr>
        <w:t xml:space="preserve"> је орган који обавља послове о</w:t>
      </w:r>
      <w:r>
        <w:rPr>
          <w:color w:val="000000"/>
        </w:rPr>
        <w:t>брачуна, контроле и наплате годишњег износа пореза угоститељу који као физичко лице обавља угоститељску делатност, у складу са законом;</w:t>
      </w:r>
    </w:p>
    <w:p w:rsidR="00984230" w:rsidRDefault="00644C3B">
      <w:pPr>
        <w:spacing w:after="150"/>
      </w:pPr>
      <w:r>
        <w:rPr>
          <w:color w:val="000000"/>
        </w:rPr>
        <w:t xml:space="preserve">10) </w:t>
      </w:r>
      <w:r>
        <w:rPr>
          <w:i/>
          <w:color w:val="000000"/>
        </w:rPr>
        <w:t>РЗС</w:t>
      </w:r>
      <w:r>
        <w:rPr>
          <w:color w:val="000000"/>
        </w:rPr>
        <w:t xml:space="preserve"> је Републички завод за статистику;</w:t>
      </w:r>
    </w:p>
    <w:p w:rsidR="00984230" w:rsidRDefault="00644C3B">
      <w:pPr>
        <w:spacing w:after="150"/>
      </w:pPr>
      <w:r>
        <w:rPr>
          <w:color w:val="000000"/>
        </w:rPr>
        <w:t xml:space="preserve">11) </w:t>
      </w:r>
      <w:r>
        <w:rPr>
          <w:i/>
          <w:color w:val="000000"/>
        </w:rPr>
        <w:t>ТОС</w:t>
      </w:r>
      <w:r>
        <w:rPr>
          <w:color w:val="000000"/>
        </w:rPr>
        <w:t xml:space="preserve"> је Туристичка организација Србије;</w:t>
      </w:r>
    </w:p>
    <w:p w:rsidR="00984230" w:rsidRDefault="00644C3B">
      <w:pPr>
        <w:spacing w:after="150"/>
      </w:pPr>
      <w:r>
        <w:rPr>
          <w:color w:val="000000"/>
        </w:rPr>
        <w:t xml:space="preserve">12) </w:t>
      </w:r>
      <w:r>
        <w:rPr>
          <w:i/>
          <w:color w:val="000000"/>
        </w:rPr>
        <w:t>туристички инспектор</w:t>
      </w:r>
      <w:r>
        <w:rPr>
          <w:color w:val="000000"/>
        </w:rPr>
        <w:t xml:space="preserve"> је инспектор преко кога Министарство врши инспекцијски надзор над применом закона којим се уређује угоститељство, у складу са законом;</w:t>
      </w:r>
    </w:p>
    <w:p w:rsidR="00984230" w:rsidRDefault="00644C3B">
      <w:pPr>
        <w:spacing w:after="150"/>
      </w:pPr>
      <w:r>
        <w:rPr>
          <w:color w:val="000000"/>
        </w:rPr>
        <w:t xml:space="preserve">13) </w:t>
      </w:r>
      <w:r>
        <w:rPr>
          <w:i/>
          <w:color w:val="000000"/>
        </w:rPr>
        <w:t>угоститељ</w:t>
      </w:r>
      <w:r>
        <w:rPr>
          <w:color w:val="000000"/>
        </w:rPr>
        <w:t xml:space="preserve"> је привредно друштво, друго правно лице, предузетник и физичко лице које обавља угоститељску делатност под условима прописаним законом којим се уређује угоститељство;</w:t>
      </w:r>
    </w:p>
    <w:p w:rsidR="00984230" w:rsidRDefault="00644C3B">
      <w:pPr>
        <w:spacing w:after="150"/>
      </w:pPr>
      <w:r>
        <w:rPr>
          <w:color w:val="000000"/>
        </w:rPr>
        <w:t xml:space="preserve">14) </w:t>
      </w:r>
      <w:r>
        <w:rPr>
          <w:i/>
          <w:color w:val="000000"/>
        </w:rPr>
        <w:t>централни информациони систем</w:t>
      </w:r>
      <w:r>
        <w:rPr>
          <w:color w:val="000000"/>
        </w:rPr>
        <w:t xml:space="preserve"> у области угоститељства и туризма (Е-туриста) је једин</w:t>
      </w:r>
      <w:r>
        <w:rPr>
          <w:color w:val="000000"/>
        </w:rPr>
        <w:t>ствен и централизован електронски информациони систем, који садржи све релевантне податке о пружаоцима услуге смештаја и објектима за смештај, преко кога се врши њихова евиденција и уносе други подаци проистекли из обављања угоститељске, наутичке и ловноту</w:t>
      </w:r>
      <w:r>
        <w:rPr>
          <w:color w:val="000000"/>
        </w:rPr>
        <w:t>ристичке, односно туристичке делатности или услуга у туризму (у даљем тексту: ЦИС).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3.</w:t>
      </w:r>
    </w:p>
    <w:p w:rsidR="00984230" w:rsidRDefault="00644C3B">
      <w:pPr>
        <w:spacing w:after="150"/>
      </w:pPr>
      <w:r>
        <w:rPr>
          <w:color w:val="000000"/>
        </w:rPr>
        <w:t>ЦИС се функционално организује по следећим тематским целинама:</w:t>
      </w:r>
    </w:p>
    <w:p w:rsidR="00984230" w:rsidRDefault="00644C3B">
      <w:pPr>
        <w:spacing w:after="150"/>
      </w:pPr>
      <w:r>
        <w:rPr>
          <w:color w:val="000000"/>
        </w:rPr>
        <w:t>1) евиденција угоститеља;</w:t>
      </w:r>
    </w:p>
    <w:p w:rsidR="00984230" w:rsidRDefault="00644C3B">
      <w:pPr>
        <w:spacing w:after="150"/>
      </w:pPr>
      <w:r>
        <w:rPr>
          <w:color w:val="000000"/>
        </w:rPr>
        <w:t>2) евиденција угоститељских објеката за смештај;</w:t>
      </w:r>
    </w:p>
    <w:p w:rsidR="00984230" w:rsidRDefault="00644C3B">
      <w:pPr>
        <w:spacing w:after="150"/>
      </w:pPr>
      <w:r>
        <w:rPr>
          <w:color w:val="000000"/>
        </w:rPr>
        <w:t>3) подаци о корисницима ус</w:t>
      </w:r>
      <w:r>
        <w:rPr>
          <w:color w:val="000000"/>
        </w:rPr>
        <w:t>луге смештаја;</w:t>
      </w:r>
    </w:p>
    <w:p w:rsidR="00984230" w:rsidRDefault="00644C3B">
      <w:pPr>
        <w:spacing w:after="150"/>
      </w:pPr>
      <w:r>
        <w:rPr>
          <w:color w:val="000000"/>
        </w:rPr>
        <w:t>4) категоризација угоститељских објеката за смештај;</w:t>
      </w:r>
    </w:p>
    <w:p w:rsidR="00984230" w:rsidRDefault="00644C3B">
      <w:pPr>
        <w:spacing w:after="150"/>
      </w:pPr>
      <w:r>
        <w:rPr>
          <w:color w:val="000000"/>
        </w:rPr>
        <w:t>5) боравишна такса;</w:t>
      </w:r>
    </w:p>
    <w:p w:rsidR="00984230" w:rsidRDefault="00644C3B">
      <w:pPr>
        <w:spacing w:after="150"/>
      </w:pPr>
      <w:r>
        <w:rPr>
          <w:color w:val="000000"/>
        </w:rPr>
        <w:t>6) извештаји и аналитика.</w:t>
      </w:r>
    </w:p>
    <w:p w:rsidR="00984230" w:rsidRDefault="00644C3B">
      <w:pPr>
        <w:spacing w:after="150"/>
      </w:pPr>
      <w:r>
        <w:rPr>
          <w:color w:val="000000"/>
        </w:rPr>
        <w:t>Евиденцију угоститеља из става 1. тачка 1) овог члана чине основни, адресни и контакт подаци седишта, огранка, односно издвојеног места угости</w:t>
      </w:r>
      <w:r>
        <w:rPr>
          <w:color w:val="000000"/>
        </w:rPr>
        <w:t>теља, као и основни подаци и контакт подаци одговорног лица, а могу се уносити и подаци о заступнику, као и други релевантни подаци.</w:t>
      </w:r>
    </w:p>
    <w:p w:rsidR="00984230" w:rsidRDefault="00644C3B">
      <w:pPr>
        <w:spacing w:after="150"/>
      </w:pPr>
      <w:r>
        <w:rPr>
          <w:color w:val="000000"/>
        </w:rPr>
        <w:t>Евиденцију угоститељских објеката за смештај из става 1. тачка 2) овог члана чине подаци o угоститељскoм објекту, и то о: в</w:t>
      </w:r>
      <w:r>
        <w:rPr>
          <w:color w:val="000000"/>
        </w:rPr>
        <w:t>рсти угоститељскoг објекта; адреси и контакту; просторној целини на којој се угоститељски објекат налази; додатним садржајима; структури смештајних јединица, као и други релевантни подаци.</w:t>
      </w:r>
    </w:p>
    <w:p w:rsidR="00984230" w:rsidRDefault="00644C3B">
      <w:pPr>
        <w:spacing w:after="150"/>
      </w:pPr>
      <w:r>
        <w:rPr>
          <w:color w:val="000000"/>
        </w:rPr>
        <w:t>Подаци о корисницима услуге смештаја из става 1. тачка 3) овог члан</w:t>
      </w:r>
      <w:r>
        <w:rPr>
          <w:color w:val="000000"/>
        </w:rPr>
        <w:t>а садрже:</w:t>
      </w:r>
    </w:p>
    <w:p w:rsidR="00984230" w:rsidRDefault="00644C3B">
      <w:pPr>
        <w:spacing w:after="150"/>
      </w:pPr>
      <w:r>
        <w:rPr>
          <w:color w:val="000000"/>
        </w:rPr>
        <w:t xml:space="preserve">1) за домаће држављане: име и презиме; дан, месец и годину рођења, </w:t>
      </w:r>
      <w:r>
        <w:rPr>
          <w:b/>
          <w:color w:val="000000"/>
        </w:rPr>
        <w:t xml:space="preserve">јединствени матични број </w:t>
      </w:r>
      <w:proofErr w:type="gramStart"/>
      <w:r>
        <w:rPr>
          <w:b/>
          <w:color w:val="000000"/>
        </w:rPr>
        <w:t>грађана,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color w:val="000000"/>
        </w:rPr>
        <w:t xml:space="preserve"> адресу становања, врсту пружене услуге, податке о смештајној јединици, датум и час доласка и одласка, начин и разлог доласка, као и друге релева</w:t>
      </w:r>
      <w:r>
        <w:rPr>
          <w:color w:val="000000"/>
        </w:rPr>
        <w:t>нтне податке;</w:t>
      </w:r>
    </w:p>
    <w:p w:rsidR="00984230" w:rsidRDefault="00644C3B">
      <w:pPr>
        <w:spacing w:after="150"/>
      </w:pPr>
      <w:r>
        <w:rPr>
          <w:color w:val="000000"/>
        </w:rPr>
        <w:t>2) за стране држављане: име и презиме; дан, месец и годину рођења, држављанство, врсту, број и датум издавања стране путне исправе, датум и место уласка у Републику Србију, датум до ког је одобрен боравак у Републици Србији, врсту пружене усл</w:t>
      </w:r>
      <w:r>
        <w:rPr>
          <w:color w:val="000000"/>
        </w:rPr>
        <w:t>уге, податке о смештајној јединици, датум и час доласка и одласка, начин и разлог доласка, као и друге релевантне податке.</w:t>
      </w:r>
    </w:p>
    <w:p w:rsidR="00984230" w:rsidRDefault="00644C3B">
      <w:pPr>
        <w:spacing w:after="150"/>
      </w:pPr>
      <w:r>
        <w:rPr>
          <w:color w:val="000000"/>
        </w:rPr>
        <w:t>За корисника услуге смештаја из става 4. тачка 2) овог члана ЦИС генерише потврду о боравку, која се оверава од стране угоститеља и к</w:t>
      </w:r>
      <w:r>
        <w:rPr>
          <w:color w:val="000000"/>
        </w:rPr>
        <w:t>орисника услуге.</w:t>
      </w:r>
    </w:p>
    <w:p w:rsidR="00984230" w:rsidRDefault="00644C3B">
      <w:pPr>
        <w:spacing w:after="150"/>
      </w:pPr>
      <w:r>
        <w:rPr>
          <w:color w:val="000000"/>
        </w:rPr>
        <w:t>За корисника услуге смештаја из става 4. тачка 1) овог члана, на његов захтев, ЦИС генерише потврду о боравку, која се оверава од стране угоститеља и корисника услуге.</w:t>
      </w:r>
    </w:p>
    <w:p w:rsidR="00984230" w:rsidRDefault="00644C3B">
      <w:pPr>
        <w:spacing w:after="150"/>
      </w:pPr>
      <w:r>
        <w:rPr>
          <w:color w:val="000000"/>
        </w:rPr>
        <w:t>Извештавање и аналитика из става 1. тачка 6) овог члана обухвата активн</w:t>
      </w:r>
      <w:r>
        <w:rPr>
          <w:color w:val="000000"/>
        </w:rPr>
        <w:t>ости које се односе на генерисање извештаја о угоститељима, угоститељским објектима, категоризацији угоститељских објеката за смештај, туристичком промету и његовој структури, смештајним капацитетима угоститељских објеката, корисницима услуге смештаја, бор</w:t>
      </w:r>
      <w:r>
        <w:rPr>
          <w:color w:val="000000"/>
        </w:rPr>
        <w:t>авишној такси и др.</w:t>
      </w:r>
    </w:p>
    <w:p w:rsidR="00984230" w:rsidRDefault="00644C3B">
      <w:pPr>
        <w:spacing w:after="150"/>
      </w:pPr>
      <w:r>
        <w:rPr>
          <w:color w:val="000000"/>
        </w:rPr>
        <w:t>*Службени гласник РС, број 67/2021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4.</w:t>
      </w:r>
    </w:p>
    <w:p w:rsidR="00984230" w:rsidRDefault="00644C3B">
      <w:pPr>
        <w:spacing w:after="150"/>
      </w:pPr>
      <w:r>
        <w:rPr>
          <w:color w:val="000000"/>
        </w:rPr>
        <w:t xml:space="preserve">Преко ЦИС-а се уносе подаци из члана 3. ст. 2. и 3. овог правилника за категорисане угоститељске објекте, врсте хотел и подврсте хотела, мотел, туристичко насеље и подврста туристичког насеља, </w:t>
      </w:r>
      <w:r>
        <w:rPr>
          <w:color w:val="000000"/>
        </w:rPr>
        <w:t>пансион, камп, ловачка вила и марина.</w:t>
      </w:r>
    </w:p>
    <w:p w:rsidR="00984230" w:rsidRDefault="00644C3B">
      <w:pPr>
        <w:spacing w:after="150"/>
      </w:pPr>
      <w:r>
        <w:rPr>
          <w:color w:val="000000"/>
        </w:rPr>
        <w:t>Преко ЦИС-а се уносе подаци из члана 3. ст. 2. и 3. овог правилника за здравствене установе које пружају услуге својим корисницима у објектима у којима се организује боравак и пружају услуге превенције, лечења и рехаби</w:t>
      </w:r>
      <w:r>
        <w:rPr>
          <w:color w:val="000000"/>
        </w:rPr>
        <w:t>литације и које пружају услуге смештаја, припремања и услуживања хране, пића и напитака трећим лицима, на начин прописан законом којим се уређује угоститељство.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5.</w:t>
      </w:r>
    </w:p>
    <w:p w:rsidR="00984230" w:rsidRDefault="00644C3B">
      <w:pPr>
        <w:spacing w:after="150"/>
      </w:pPr>
      <w:r>
        <w:rPr>
          <w:color w:val="000000"/>
        </w:rPr>
        <w:t>Преко ЦИС-а се уносе подаци из члана 3. ст. 2. и 3. овог правилника за категорисане уго</w:t>
      </w:r>
      <w:r>
        <w:rPr>
          <w:color w:val="000000"/>
        </w:rPr>
        <w:t>ститељске објекте за смештај врсте кућа, апартман, соба и сеоско туристичко домаћинство, за ЈЛС на чијој територији се објекат налази.</w:t>
      </w:r>
    </w:p>
    <w:p w:rsidR="00984230" w:rsidRDefault="00644C3B">
      <w:pPr>
        <w:spacing w:after="150"/>
      </w:pPr>
      <w:r>
        <w:rPr>
          <w:color w:val="000000"/>
        </w:rPr>
        <w:t>За објекте из става 1. овог члана, у којима угоститељску делатност обавља физичко лице, уносе се подаци о броју индивидуа</w:t>
      </w:r>
      <w:r>
        <w:rPr>
          <w:color w:val="000000"/>
        </w:rPr>
        <w:t>лних лежаја, односно камп парцела, до максималних капацитета, прописаних законом којим се уређује угоститељство.</w:t>
      </w:r>
    </w:p>
    <w:p w:rsidR="00984230" w:rsidRDefault="00644C3B">
      <w:pPr>
        <w:spacing w:after="150"/>
      </w:pPr>
      <w:r>
        <w:rPr>
          <w:color w:val="000000"/>
        </w:rPr>
        <w:t>Преко ЦИС-а се уносе подаци из члана 3. ст. 2. и 3. овог правилника за некатегорисани угоститељски објекат за смештај, некатегорисани објекат з</w:t>
      </w:r>
      <w:r>
        <w:rPr>
          <w:color w:val="000000"/>
        </w:rPr>
        <w:t>а смештај наутичког туризма и некатегорисани објекат за смештај ловног туризма, за ЈЛС на чијој територији се објекат налази.</w:t>
      </w:r>
    </w:p>
    <w:p w:rsidR="00984230" w:rsidRDefault="00644C3B">
      <w:pPr>
        <w:spacing w:after="150"/>
      </w:pPr>
      <w:r>
        <w:rPr>
          <w:color w:val="000000"/>
        </w:rPr>
        <w:t>Објекти из става 3. овог члана су угоститељски објекти врсте хостел, преноћиште, коначиште, ботел, хан, конак, етно кућа, салаш, в</w:t>
      </w:r>
      <w:r>
        <w:rPr>
          <w:color w:val="000000"/>
        </w:rPr>
        <w:t>ила, кампиралиште, кампинг одмориште, кампинг стоп; некатегорисани угоститељски објекти за смештај наутичког туризма; некатегорисани објекти за смештај ловног туризма врсте ловачки дом, ловачка кућа и ловачка колиба, као и други објекти за пружање услуга с</w:t>
      </w:r>
      <w:r>
        <w:rPr>
          <w:color w:val="000000"/>
        </w:rPr>
        <w:t>мештаја у складу са законом којим се уређује угоститељство.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6.</w:t>
      </w:r>
    </w:p>
    <w:p w:rsidR="00984230" w:rsidRDefault="00644C3B">
      <w:pPr>
        <w:spacing w:after="150"/>
      </w:pPr>
      <w:r>
        <w:rPr>
          <w:color w:val="000000"/>
        </w:rPr>
        <w:t>Податке из члана 3. став 4. овог правилника угоститељ уноси преко ЦИС-а.</w:t>
      </w:r>
    </w:p>
    <w:p w:rsidR="00984230" w:rsidRDefault="00644C3B">
      <w:pPr>
        <w:spacing w:after="150"/>
      </w:pPr>
      <w:r>
        <w:rPr>
          <w:color w:val="000000"/>
        </w:rPr>
        <w:t xml:space="preserve">Подаци из члана 3. став 4. овог правилника уносе се ажурно, уредно и тачно, непосредно по пријему, односно одјави </w:t>
      </w:r>
      <w:r>
        <w:rPr>
          <w:color w:val="000000"/>
        </w:rPr>
        <w:t>корисника услуга.</w:t>
      </w:r>
    </w:p>
    <w:p w:rsidR="00984230" w:rsidRDefault="00644C3B">
      <w:pPr>
        <w:spacing w:after="150"/>
      </w:pPr>
      <w:r>
        <w:rPr>
          <w:color w:val="000000"/>
        </w:rPr>
        <w:t>Изузетно од става 2. овог члана, ако угоститељ поседује сопствени софтвер за унос података о корисницима услуге смештаја, који је повезан са ЦИС-ом, унос података из члана 3. став 4. овог правилника врши се два пута дневно у интервалима о</w:t>
      </w:r>
      <w:r>
        <w:rPr>
          <w:color w:val="000000"/>
        </w:rPr>
        <w:t>д 10 до 14 часова и од 22 до 02 часа.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7.</w:t>
      </w:r>
    </w:p>
    <w:p w:rsidR="00984230" w:rsidRDefault="00644C3B">
      <w:pPr>
        <w:spacing w:after="150"/>
      </w:pPr>
      <w:r>
        <w:rPr>
          <w:color w:val="000000"/>
        </w:rPr>
        <w:t>Захтев за категоризацију угоститељских објеката из члана 4. став 1. и члана 5. став 1. овог правилника подноси се преко ЦИС-а као скениран документ, потписан од стране угоститеља.</w:t>
      </w:r>
    </w:p>
    <w:p w:rsidR="00984230" w:rsidRDefault="00644C3B">
      <w:pPr>
        <w:spacing w:after="150"/>
      </w:pPr>
      <w:r>
        <w:rPr>
          <w:color w:val="000000"/>
        </w:rPr>
        <w:t>Уз захтев из става 1. овог чла</w:t>
      </w:r>
      <w:r>
        <w:rPr>
          <w:color w:val="000000"/>
        </w:rPr>
        <w:t>на преко ЦИС-а се као скениран документ прилаже доказ о уплатама републичких административних такси, као и друга прописана документација, која чини саставни део захтева.</w:t>
      </w:r>
    </w:p>
    <w:p w:rsidR="00984230" w:rsidRDefault="00644C3B">
      <w:pPr>
        <w:spacing w:after="150"/>
      </w:pPr>
      <w:r>
        <w:rPr>
          <w:color w:val="000000"/>
        </w:rPr>
        <w:t>Уз захтев из става 1. овог члана подноси се изјава о испуњености минимално-техничких у</w:t>
      </w:r>
      <w:r>
        <w:rPr>
          <w:color w:val="000000"/>
        </w:rPr>
        <w:t>слова за уређење и опремање угоститељских објеката за смештај, изјава о испуњености стандарда за категорију, изјава о испуњености санитарно-хигијенских услова, као и документ са бројем и структуром смештајних јединица.</w:t>
      </w:r>
    </w:p>
    <w:p w:rsidR="00984230" w:rsidRDefault="00644C3B">
      <w:pPr>
        <w:spacing w:after="150"/>
      </w:pPr>
      <w:r>
        <w:rPr>
          <w:color w:val="000000"/>
        </w:rPr>
        <w:t xml:space="preserve">Изјаве и документ из става 3. овог </w:t>
      </w:r>
      <w:r>
        <w:rPr>
          <w:color w:val="000000"/>
        </w:rPr>
        <w:t>члана попуњавају се директним уносом података у ЦИС и чине саставни део захтева.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8.</w:t>
      </w:r>
    </w:p>
    <w:p w:rsidR="00984230" w:rsidRDefault="00644C3B">
      <w:pPr>
        <w:spacing w:after="150"/>
      </w:pPr>
      <w:r>
        <w:rPr>
          <w:color w:val="000000"/>
        </w:rPr>
        <w:t>На основу података о дужини боравка корисника услуга смештаја, о праву на умањење или ослобађање од плаћања боравишне таксе, преко ЦИС-а се врши укупан обрачун задужењ</w:t>
      </w:r>
      <w:r>
        <w:rPr>
          <w:color w:val="000000"/>
        </w:rPr>
        <w:t>а боравишне таксе сваког првог у месецу за претходни месец.</w:t>
      </w:r>
    </w:p>
    <w:p w:rsidR="00984230" w:rsidRDefault="00644C3B">
      <w:pPr>
        <w:spacing w:after="150"/>
      </w:pPr>
      <w:r>
        <w:rPr>
          <w:color w:val="000000"/>
        </w:rPr>
        <w:t>Потврђивање извршене уплате обрачунатог задужења боравишне таксе из става 1. овог члана врши се преко ЦИС-а.</w:t>
      </w:r>
    </w:p>
    <w:p w:rsidR="00984230" w:rsidRDefault="00644C3B">
      <w:pPr>
        <w:spacing w:after="150"/>
      </w:pPr>
      <w:r>
        <w:rPr>
          <w:color w:val="000000"/>
        </w:rPr>
        <w:t>Изузетно од ст. 1. и 2. овог члана, обрачун и потврђивање извршене уплате боравишне так</w:t>
      </w:r>
      <w:r>
        <w:rPr>
          <w:color w:val="000000"/>
        </w:rPr>
        <w:t>се не врши се за угоститеља који као физичко лице пружа услуге смештаја у објектима врсте кућа, апартман, соба и сеоско туристичко домаћинство.</w:t>
      </w:r>
    </w:p>
    <w:p w:rsidR="00984230" w:rsidRDefault="00644C3B">
      <w:pPr>
        <w:spacing w:after="150"/>
      </w:pPr>
      <w:r>
        <w:rPr>
          <w:color w:val="000000"/>
        </w:rPr>
        <w:t>Висина боравишне таксе утврђена одлуком ЈЛС, за границе територије ЈЛС, уноси се у ЦИС.</w:t>
      </w:r>
    </w:p>
    <w:p w:rsidR="00984230" w:rsidRDefault="00644C3B">
      <w:pPr>
        <w:spacing w:after="150"/>
      </w:pPr>
      <w:r>
        <w:rPr>
          <w:color w:val="000000"/>
        </w:rPr>
        <w:t>Висина боравишне таксе и</w:t>
      </w:r>
      <w:r>
        <w:rPr>
          <w:color w:val="000000"/>
        </w:rPr>
        <w:t>з става 4. овог члана уноси се у зависности од категорије туристичког места или у различитој висини по деловима ЈЛС, у зависности од изграђености комуналне, саобраћајне и туристичке инфраструктуре.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9.</w:t>
      </w:r>
    </w:p>
    <w:p w:rsidR="00984230" w:rsidRDefault="00644C3B">
      <w:pPr>
        <w:spacing w:after="150"/>
      </w:pPr>
      <w:r>
        <w:rPr>
          <w:color w:val="000000"/>
        </w:rPr>
        <w:t>Министарство има приступ свим функционалностима ЦИ</w:t>
      </w:r>
      <w:r>
        <w:rPr>
          <w:color w:val="000000"/>
        </w:rPr>
        <w:t>С-а и унетим подацима из члана 3. овог правилника.</w:t>
      </w:r>
    </w:p>
    <w:p w:rsidR="00984230" w:rsidRDefault="00644C3B">
      <w:pPr>
        <w:spacing w:after="150"/>
      </w:pPr>
      <w:r>
        <w:rPr>
          <w:color w:val="000000"/>
        </w:rPr>
        <w:t>Приступ свим функционалностима ЦИС-а и подацима из става 1. овог члана има једно или више лица (у даљем тексту: администратор система), које овласти министар надлежан за послове туризма.</w:t>
      </w:r>
    </w:p>
    <w:p w:rsidR="00984230" w:rsidRDefault="00644C3B">
      <w:pPr>
        <w:spacing w:after="150"/>
      </w:pPr>
      <w:r>
        <w:rPr>
          <w:color w:val="000000"/>
        </w:rPr>
        <w:t>Приступ функционал</w:t>
      </w:r>
      <w:r>
        <w:rPr>
          <w:color w:val="000000"/>
        </w:rPr>
        <w:t xml:space="preserve">ностима ЦИС-а и унетим подацима у делу евиденције угоститеља и угоститељских објеката, категоризације угоститељских објеката, боравишне таксе, као и приступ у делу извештавања и аналитике, има запослено лице у Министарству, на основу додељеног корисничког </w:t>
      </w:r>
      <w:r>
        <w:rPr>
          <w:color w:val="000000"/>
        </w:rPr>
        <w:t>налога.</w:t>
      </w:r>
    </w:p>
    <w:p w:rsidR="00984230" w:rsidRDefault="00644C3B">
      <w:pPr>
        <w:spacing w:after="150"/>
      </w:pPr>
      <w:r>
        <w:rPr>
          <w:color w:val="000000"/>
        </w:rPr>
        <w:t>Лице из става 3. овог члана нема приступ подацима корисника услуга смештаја, који се односе на податке о личности.</w:t>
      </w:r>
    </w:p>
    <w:p w:rsidR="00984230" w:rsidRDefault="00644C3B">
      <w:pPr>
        <w:spacing w:after="150"/>
      </w:pPr>
      <w:r>
        <w:rPr>
          <w:color w:val="000000"/>
        </w:rPr>
        <w:t>Приступ подацима корисника услуга смештаја за домаће и стране држављане, који се односе на податке о личности има администратор систе</w:t>
      </w:r>
      <w:r>
        <w:rPr>
          <w:color w:val="000000"/>
        </w:rPr>
        <w:t>ма.</w:t>
      </w:r>
    </w:p>
    <w:p w:rsidR="00984230" w:rsidRDefault="00644C3B">
      <w:pPr>
        <w:spacing w:after="150"/>
      </w:pPr>
      <w:r>
        <w:rPr>
          <w:color w:val="000000"/>
        </w:rPr>
        <w:t>Администратор система додељује кориснички налог ЈЛС-у, угоститељу који обавља угоститељску делатност у објектима из члана 4. ст. 1. и 2. овог правилника, као и МУП-у, РЗС-у, органу за пореску администрацију, ТОС-у, туристичкој организацији аутономне по</w:t>
      </w:r>
      <w:r>
        <w:rPr>
          <w:color w:val="000000"/>
        </w:rPr>
        <w:t>крајине, туристичкој организацији регије, ЛТО, пореској управи, туристичком инспектору, овлашћеном инспектору и органу за финансије.</w:t>
      </w:r>
    </w:p>
    <w:p w:rsidR="00984230" w:rsidRDefault="00644C3B">
      <w:pPr>
        <w:spacing w:after="150"/>
      </w:pPr>
      <w:r>
        <w:rPr>
          <w:color w:val="000000"/>
        </w:rPr>
        <w:t>Администратор система води евиденцију о додељеним или измењеним корисничким налозима из става 7. овог члана.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10.</w:t>
      </w:r>
    </w:p>
    <w:p w:rsidR="00984230" w:rsidRDefault="00644C3B">
      <w:pPr>
        <w:spacing w:after="150"/>
      </w:pPr>
      <w:r>
        <w:rPr>
          <w:color w:val="000000"/>
        </w:rPr>
        <w:t>ЈЛС и</w:t>
      </w:r>
      <w:r>
        <w:rPr>
          <w:color w:val="000000"/>
        </w:rPr>
        <w:t>ма приступ функционалностима ЦИС-а и унетим подацима у делу евиденције угоститеља и угоститељских објеката, категоризације угоститељских објеката, боравишне таксе, као и у делу извештавања и аналитике.</w:t>
      </w:r>
    </w:p>
    <w:p w:rsidR="00984230" w:rsidRDefault="00644C3B">
      <w:pPr>
        <w:spacing w:after="150"/>
      </w:pPr>
      <w:r>
        <w:rPr>
          <w:color w:val="000000"/>
        </w:rPr>
        <w:t>Приступ функционалностима ЦИС-а и подацима из става 1.</w:t>
      </w:r>
      <w:r>
        <w:rPr>
          <w:color w:val="000000"/>
        </w:rPr>
        <w:t xml:space="preserve"> овог члана ЈЛС остварује само за угоститеље и угоститељске објекте који се налазе на њеној територији.</w:t>
      </w:r>
    </w:p>
    <w:p w:rsidR="00984230" w:rsidRDefault="00644C3B">
      <w:pPr>
        <w:spacing w:after="150"/>
      </w:pPr>
      <w:r>
        <w:rPr>
          <w:color w:val="000000"/>
        </w:rPr>
        <w:t>Приступ функционалностима ЦИС-а и подацима из става 1. овог члана у делу категоризације угоститељских објеката ЈЛС остварује само за угоститељске објект</w:t>
      </w:r>
      <w:r>
        <w:rPr>
          <w:color w:val="000000"/>
        </w:rPr>
        <w:t>е из члана 5. став 1. овог правилника.</w:t>
      </w:r>
    </w:p>
    <w:p w:rsidR="00984230" w:rsidRDefault="00644C3B">
      <w:pPr>
        <w:spacing w:after="150"/>
      </w:pPr>
      <w:r>
        <w:rPr>
          <w:color w:val="000000"/>
        </w:rPr>
        <w:t>Изузетно од става 2. овог члана ЈЛС има увид у податке ЦИС-а у делу провере капацитета индивидуалних лежајева и камп парцела, угоститеља, који као физичко лице обавља угоститељску делатност на територији целе Републик</w:t>
      </w:r>
      <w:r>
        <w:rPr>
          <w:color w:val="000000"/>
        </w:rPr>
        <w:t>е Србије.</w:t>
      </w:r>
    </w:p>
    <w:p w:rsidR="00984230" w:rsidRDefault="00644C3B">
      <w:pPr>
        <w:spacing w:after="150"/>
      </w:pPr>
      <w:r>
        <w:rPr>
          <w:color w:val="000000"/>
        </w:rPr>
        <w:t>Приступ функционалностима ЦИС-а и подацима из става 1. овог члана има једно или више лица у ЈЛС на основу додељеног корисничког налога.</w:t>
      </w:r>
    </w:p>
    <w:p w:rsidR="00984230" w:rsidRDefault="00644C3B">
      <w:pPr>
        <w:spacing w:after="150"/>
      </w:pPr>
      <w:r>
        <w:rPr>
          <w:color w:val="000000"/>
        </w:rPr>
        <w:t xml:space="preserve">Лице из става 5. овог члана нема приступ подацима корисника услуга смештаја, који се односе на податке о </w:t>
      </w:r>
      <w:r>
        <w:rPr>
          <w:color w:val="000000"/>
        </w:rPr>
        <w:t>личности.</w:t>
      </w:r>
    </w:p>
    <w:p w:rsidR="00984230" w:rsidRDefault="00644C3B">
      <w:pPr>
        <w:spacing w:after="150"/>
      </w:pPr>
      <w:r>
        <w:rPr>
          <w:color w:val="000000"/>
        </w:rPr>
        <w:t>Лице из става 5. овог члана додељује кориснички налог угоститељу.</w:t>
      </w:r>
    </w:p>
    <w:p w:rsidR="00984230" w:rsidRDefault="00644C3B">
      <w:pPr>
        <w:spacing w:after="150"/>
      </w:pPr>
      <w:r>
        <w:rPr>
          <w:color w:val="000000"/>
        </w:rPr>
        <w:t>ЈЛС води евиденцију о додељеним или измењеним корисничким налозима из става 7. овог члана.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11.</w:t>
      </w:r>
    </w:p>
    <w:p w:rsidR="00984230" w:rsidRDefault="00644C3B">
      <w:pPr>
        <w:spacing w:after="150"/>
      </w:pPr>
      <w:r>
        <w:rPr>
          <w:color w:val="000000"/>
        </w:rPr>
        <w:t>Угоститељ има приступ функционалностима ЦИС-а у делу категоризације угоститељски</w:t>
      </w:r>
      <w:r>
        <w:rPr>
          <w:color w:val="000000"/>
        </w:rPr>
        <w:t>х објеката, уноса података о корисницима услуге смештаја и обрачунатог задужења боравишне таксе, као и приступ подацима о угоститељском објекту у коме пружа услуге смештаја.</w:t>
      </w:r>
    </w:p>
    <w:p w:rsidR="00984230" w:rsidRDefault="00644C3B">
      <w:pPr>
        <w:spacing w:after="150"/>
      </w:pPr>
      <w:r>
        <w:rPr>
          <w:color w:val="000000"/>
        </w:rPr>
        <w:t>Угоститељ остварује приступ преко додељеног корисничког налога.</w:t>
      </w:r>
    </w:p>
    <w:p w:rsidR="00984230" w:rsidRDefault="00644C3B">
      <w:pPr>
        <w:spacing w:after="150"/>
      </w:pPr>
      <w:r>
        <w:rPr>
          <w:color w:val="000000"/>
        </w:rPr>
        <w:t>Након добијања кор</w:t>
      </w:r>
      <w:r>
        <w:rPr>
          <w:color w:val="000000"/>
        </w:rPr>
        <w:t>исничког налога угоститељ може овластити једно или више лица за приступ систему за унос података о корисницима услуге смештаја, као и подношења захтева за категоризацију, додељивањем података неопходних за приступ.</w:t>
      </w:r>
    </w:p>
    <w:p w:rsidR="00984230" w:rsidRDefault="00644C3B">
      <w:pPr>
        <w:spacing w:after="150"/>
      </w:pPr>
      <w:r>
        <w:rPr>
          <w:color w:val="000000"/>
        </w:rPr>
        <w:t>Приступ функционалностима ЦИС-а за поднош</w:t>
      </w:r>
      <w:r>
        <w:rPr>
          <w:color w:val="000000"/>
        </w:rPr>
        <w:t>ење захтева за категоризацију угоститељских објеката има и привредно друштво, друго правно лице, предузетник или физичко лице, које није угоститељ.</w:t>
      </w:r>
    </w:p>
    <w:p w:rsidR="00984230" w:rsidRDefault="00644C3B">
      <w:pPr>
        <w:spacing w:after="150"/>
      </w:pPr>
      <w:r>
        <w:rPr>
          <w:color w:val="000000"/>
        </w:rPr>
        <w:t>Лице из става 4. овог члана приступ остварује привременим корисничким налогом, додељеним од стране администр</w:t>
      </w:r>
      <w:r>
        <w:rPr>
          <w:color w:val="000000"/>
        </w:rPr>
        <w:t>атора система, односно лица из члана 10. став 5. овог правилника.</w:t>
      </w:r>
    </w:p>
    <w:p w:rsidR="00984230" w:rsidRDefault="00644C3B">
      <w:pPr>
        <w:spacing w:after="150"/>
      </w:pPr>
      <w:r>
        <w:rPr>
          <w:b/>
          <w:color w:val="000000"/>
        </w:rPr>
        <w:t>Угоститељ ће сваком кориснику услуге смештаја учинити доступним информације о обради података о личности која се врши на основу овог правилника, укључујући и информације о праву лица на које</w:t>
      </w:r>
      <w:r>
        <w:rPr>
          <w:b/>
          <w:color w:val="000000"/>
        </w:rPr>
        <w:t xml:space="preserve"> се подаци односе, које пружа руковалац података о личности садржаним у ЦИС-у, у складу са прописима који уређују заштиту података о </w:t>
      </w:r>
      <w:proofErr w:type="gramStart"/>
      <w:r>
        <w:rPr>
          <w:b/>
          <w:color w:val="000000"/>
        </w:rPr>
        <w:t>личности.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84230" w:rsidRDefault="00644C3B">
      <w:pPr>
        <w:spacing w:after="150"/>
      </w:pPr>
      <w:r>
        <w:rPr>
          <w:color w:val="000000"/>
        </w:rPr>
        <w:t>*Службени гласник РС, број 67/2021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12.</w:t>
      </w:r>
    </w:p>
    <w:p w:rsidR="00984230" w:rsidRDefault="00644C3B">
      <w:pPr>
        <w:spacing w:after="150"/>
      </w:pPr>
      <w:r>
        <w:rPr>
          <w:color w:val="000000"/>
        </w:rPr>
        <w:t>МУП има приступ подацима из ЦИС-а о кориснику услуге смештаја који ј</w:t>
      </w:r>
      <w:r>
        <w:rPr>
          <w:color w:val="000000"/>
        </w:rPr>
        <w:t>е страни држављанин.</w:t>
      </w:r>
    </w:p>
    <w:p w:rsidR="00984230" w:rsidRDefault="00644C3B">
      <w:pPr>
        <w:spacing w:after="150"/>
      </w:pPr>
      <w:r>
        <w:rPr>
          <w:color w:val="000000"/>
        </w:rPr>
        <w:t>Након уношења података из члана 3. став 4. тачка 2), МУП-у се аутоматски путем интерфејса достављају подаци о страним држављанима, корисницима услуге смештаја.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13.</w:t>
      </w:r>
    </w:p>
    <w:p w:rsidR="00984230" w:rsidRDefault="00644C3B">
      <w:pPr>
        <w:spacing w:after="150"/>
      </w:pPr>
      <w:r>
        <w:rPr>
          <w:color w:val="000000"/>
        </w:rPr>
        <w:t>РЗС има приступ функционалностима ЦИС-а у делу извештавања и анали</w:t>
      </w:r>
      <w:r>
        <w:rPr>
          <w:color w:val="000000"/>
        </w:rPr>
        <w:t>тике, који се односе на угоститеље, угоститељске објекте, смештајне капацитете, туристички промет и његову структуру, као и на кориснике услуге смештаја.</w:t>
      </w:r>
    </w:p>
    <w:p w:rsidR="00984230" w:rsidRDefault="00644C3B">
      <w:pPr>
        <w:spacing w:after="150"/>
      </w:pPr>
      <w:r>
        <w:rPr>
          <w:color w:val="000000"/>
        </w:rPr>
        <w:t>Приступ функционалностима ЦИС-а из става 1. овог члана РЗС остварује путем интерфејса.</w:t>
      </w:r>
    </w:p>
    <w:p w:rsidR="00984230" w:rsidRDefault="00644C3B">
      <w:pPr>
        <w:spacing w:after="150"/>
      </w:pPr>
      <w:r>
        <w:rPr>
          <w:color w:val="000000"/>
        </w:rPr>
        <w:t>РЗС нема присту</w:t>
      </w:r>
      <w:r>
        <w:rPr>
          <w:color w:val="000000"/>
        </w:rPr>
        <w:t>п подацима корисника услуга смештаја, који се односе на податке о личности.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14.</w:t>
      </w:r>
    </w:p>
    <w:p w:rsidR="00984230" w:rsidRDefault="00644C3B">
      <w:pPr>
        <w:spacing w:after="150"/>
      </w:pPr>
      <w:r>
        <w:rPr>
          <w:color w:val="000000"/>
        </w:rPr>
        <w:t>Орган за пореску администрацију има приступ ЦИС-у у делу података о угоститељу и угоститељском објекту, са капацитетима индивидуалних лежајева и камп парцела, у ком угости</w:t>
      </w:r>
      <w:r>
        <w:rPr>
          <w:color w:val="000000"/>
        </w:rPr>
        <w:t>тељ као физичко лице обавља угоститељску делатност.</w:t>
      </w:r>
    </w:p>
    <w:p w:rsidR="00984230" w:rsidRDefault="00644C3B">
      <w:pPr>
        <w:spacing w:after="150"/>
      </w:pPr>
      <w:r>
        <w:rPr>
          <w:color w:val="000000"/>
        </w:rPr>
        <w:t>Орган за пореску администрацију има приступ подацима из става 1. овог члана, који се односе на обрачун, контроле и наплате годишњег износа боравишне таксе за физичко лице, које обавља угоститељску делатно</w:t>
      </w:r>
      <w:r>
        <w:rPr>
          <w:color w:val="000000"/>
        </w:rPr>
        <w:t>ст.</w:t>
      </w:r>
    </w:p>
    <w:p w:rsidR="00984230" w:rsidRDefault="00644C3B">
      <w:pPr>
        <w:spacing w:after="150"/>
      </w:pPr>
      <w:r>
        <w:rPr>
          <w:color w:val="000000"/>
        </w:rPr>
        <w:t>Приступ подацима из става 1. овог члана орган за пореску администрацију остварује путем интерфејса.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15.</w:t>
      </w:r>
    </w:p>
    <w:p w:rsidR="00984230" w:rsidRDefault="00644C3B">
      <w:pPr>
        <w:spacing w:after="150"/>
      </w:pPr>
      <w:r>
        <w:rPr>
          <w:color w:val="000000"/>
        </w:rPr>
        <w:t>Пореска управа има приступ ЦИС-у у делу података о угоститељу и угоститељском објекту, са капацитетима индивидуалних лежајева и камп парцела, у</w:t>
      </w:r>
      <w:r>
        <w:rPr>
          <w:color w:val="000000"/>
        </w:rPr>
        <w:t xml:space="preserve"> којима угоститељ као физичко лице обавља угоститељску делатност.</w:t>
      </w:r>
    </w:p>
    <w:p w:rsidR="00984230" w:rsidRDefault="00644C3B">
      <w:pPr>
        <w:spacing w:after="150"/>
      </w:pPr>
      <w:r>
        <w:rPr>
          <w:color w:val="000000"/>
        </w:rPr>
        <w:t>Пореска управа има приступ подацима из става 1. овог члана, који се односе на обрачун, контролу и наплату годишњег износа пореза за физичко лице, које обавља угоститељску делатност.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16.</w:t>
      </w:r>
    </w:p>
    <w:p w:rsidR="00984230" w:rsidRDefault="00644C3B">
      <w:pPr>
        <w:spacing w:after="150"/>
      </w:pPr>
      <w:r>
        <w:rPr>
          <w:color w:val="000000"/>
        </w:rPr>
        <w:t>ТОС има приступ функционалностима ЦИС-а у делу извештавања и аналитике, који се односи на извештаје о туристичком промету и његовој структури, за територију Републике Србије.</w:t>
      </w:r>
    </w:p>
    <w:p w:rsidR="00984230" w:rsidRDefault="00644C3B">
      <w:pPr>
        <w:spacing w:after="150"/>
      </w:pPr>
      <w:r>
        <w:rPr>
          <w:color w:val="000000"/>
        </w:rPr>
        <w:t xml:space="preserve">Туристичка организација аутономне покрајине има приступ функционалностима ЦИС-а </w:t>
      </w:r>
      <w:r>
        <w:rPr>
          <w:color w:val="000000"/>
        </w:rPr>
        <w:t>у делу извештавања и аналитике, који се односи на извештаје о туристичком промету и његовој структури, за територију аутономне покрајине.</w:t>
      </w:r>
    </w:p>
    <w:p w:rsidR="00984230" w:rsidRDefault="00644C3B">
      <w:pPr>
        <w:spacing w:after="150"/>
      </w:pPr>
      <w:r>
        <w:rPr>
          <w:color w:val="000000"/>
        </w:rPr>
        <w:t xml:space="preserve">Туристичка организација регије има приступ функционалностима ЦИС-а у делу извештавања и аналитике, који се односи на </w:t>
      </w:r>
      <w:r>
        <w:rPr>
          <w:color w:val="000000"/>
        </w:rPr>
        <w:t>извештаје о туристичком промету и његовој структури, за територију регије за коју је основана.</w:t>
      </w:r>
    </w:p>
    <w:p w:rsidR="00984230" w:rsidRDefault="00644C3B">
      <w:pPr>
        <w:spacing w:after="150"/>
      </w:pPr>
      <w:r>
        <w:rPr>
          <w:color w:val="000000"/>
        </w:rPr>
        <w:t>ЛТО има приступ функционалностима ЦИС-а у делу извештавања и аналитике који се односи на извештаје о туристичком промету и његовој структури, за територију ЈЛС.</w:t>
      </w:r>
    </w:p>
    <w:p w:rsidR="00984230" w:rsidRDefault="00644C3B">
      <w:pPr>
        <w:spacing w:after="150"/>
      </w:pPr>
      <w:r>
        <w:rPr>
          <w:color w:val="000000"/>
        </w:rPr>
        <w:t>Субјекти из ст. 1–4. овог члана немају приступ подацима корисника услуга смештаја, који се односе на податке о личности.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17.</w:t>
      </w:r>
    </w:p>
    <w:p w:rsidR="00984230" w:rsidRDefault="00644C3B">
      <w:pPr>
        <w:spacing w:after="150"/>
      </w:pPr>
      <w:r>
        <w:rPr>
          <w:color w:val="000000"/>
        </w:rPr>
        <w:t>Туристички инспектор има приступ функционалностима ЦИС-а и унетим подацима у делу евиденције угоститеља и угоститељских објека</w:t>
      </w:r>
      <w:r>
        <w:rPr>
          <w:color w:val="000000"/>
        </w:rPr>
        <w:t>та, категоризације угоститељских објеката из члана 4. став 1. овог правилника, као и у делу извештавања и аналитике.</w:t>
      </w:r>
    </w:p>
    <w:p w:rsidR="00984230" w:rsidRDefault="00644C3B">
      <w:pPr>
        <w:spacing w:after="150"/>
      </w:pPr>
      <w:r>
        <w:rPr>
          <w:color w:val="000000"/>
        </w:rPr>
        <w:t xml:space="preserve">Приступ функционалностима ЦИС-а и подацима из става 1. овог члана, туристички инспектор остварује за све угоститеље и угоститељске објекте </w:t>
      </w:r>
      <w:r>
        <w:rPr>
          <w:color w:val="000000"/>
        </w:rPr>
        <w:t>који се налазе на територији Републике Србије.</w:t>
      </w:r>
    </w:p>
    <w:p w:rsidR="00984230" w:rsidRDefault="00644C3B">
      <w:pPr>
        <w:spacing w:after="150"/>
      </w:pPr>
      <w:r>
        <w:rPr>
          <w:color w:val="000000"/>
        </w:rPr>
        <w:t>Овлашћени инспектор има приступ функционалностима ЦИС-а и унетим подацима у делу евиденције угоститеља и угоститељских објеката, као и приступ у делу извештавања и аналитике.</w:t>
      </w:r>
    </w:p>
    <w:p w:rsidR="00984230" w:rsidRDefault="00644C3B">
      <w:pPr>
        <w:spacing w:after="150"/>
      </w:pPr>
      <w:r>
        <w:rPr>
          <w:color w:val="000000"/>
        </w:rPr>
        <w:t xml:space="preserve">Приступ функционалностима ЦИС-а и </w:t>
      </w:r>
      <w:r>
        <w:rPr>
          <w:color w:val="000000"/>
        </w:rPr>
        <w:t>подацима из става 3. овог члана, овлашћени инспектор остварује само за угоститеље и угоститељске објекте који се налазе на територији једне или више ЈЛС на којима је овлашћен да врши надзор, у складу са законом.</w:t>
      </w:r>
    </w:p>
    <w:p w:rsidR="00984230" w:rsidRDefault="00644C3B">
      <w:pPr>
        <w:spacing w:after="150"/>
      </w:pPr>
      <w:r>
        <w:rPr>
          <w:color w:val="000000"/>
        </w:rPr>
        <w:t>Лица из ст. 1. и 3. овог члана немају присту</w:t>
      </w:r>
      <w:r>
        <w:rPr>
          <w:color w:val="000000"/>
        </w:rPr>
        <w:t>п подацима корисника услуга смештаја, који се односе на податке о личности.</w:t>
      </w:r>
    </w:p>
    <w:p w:rsidR="00984230" w:rsidRDefault="00644C3B">
      <w:pPr>
        <w:spacing w:after="150"/>
      </w:pPr>
      <w:r>
        <w:rPr>
          <w:b/>
          <w:color w:val="000000"/>
        </w:rPr>
        <w:t>Изузетно од става 5. овог члана, за потребе вршења поступка инспекцијског надзора, туристички инспектор и овлашћени инспектор имају право приступа подацима о корисницима услуга сме</w:t>
      </w:r>
      <w:r>
        <w:rPr>
          <w:b/>
          <w:color w:val="000000"/>
        </w:rPr>
        <w:t xml:space="preserve">штаја из члана 3. става 4. овог </w:t>
      </w:r>
      <w:proofErr w:type="gramStart"/>
      <w:r>
        <w:rPr>
          <w:b/>
          <w:color w:val="000000"/>
        </w:rPr>
        <w:t>правилника.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84230" w:rsidRDefault="00644C3B">
      <w:pPr>
        <w:spacing w:after="150"/>
      </w:pPr>
      <w:r>
        <w:rPr>
          <w:color w:val="000000"/>
        </w:rPr>
        <w:t>*Службени гласник РС, број 67/2021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18.</w:t>
      </w:r>
    </w:p>
    <w:p w:rsidR="00984230" w:rsidRDefault="00644C3B">
      <w:pPr>
        <w:spacing w:after="150"/>
      </w:pPr>
      <w:r>
        <w:rPr>
          <w:color w:val="000000"/>
        </w:rPr>
        <w:t>Орган за финансијe има приступ ЦИС-у делу података о боравишној такси, која је уплаћена од стране привредног друштва, другог правног лица или предузетника, који обавља</w:t>
      </w:r>
      <w:r>
        <w:rPr>
          <w:color w:val="000000"/>
        </w:rPr>
        <w:t xml:space="preserve"> угоститељску делатност.</w:t>
      </w:r>
    </w:p>
    <w:p w:rsidR="00984230" w:rsidRDefault="00644C3B">
      <w:pPr>
        <w:spacing w:after="150"/>
      </w:pPr>
      <w:r>
        <w:rPr>
          <w:color w:val="000000"/>
        </w:rPr>
        <w:t>Приступ подацима из става 1. овог члана орган за финансијe остварује у делу обрачуна, контроле и наплате боравишне таксе, која је уплаћена од стране привредног друштва, другог правног лица или предузетника, који обавља угоститељску</w:t>
      </w:r>
      <w:r>
        <w:rPr>
          <w:color w:val="000000"/>
        </w:rPr>
        <w:t xml:space="preserve"> делатност.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19.</w:t>
      </w:r>
    </w:p>
    <w:p w:rsidR="00984230" w:rsidRDefault="00644C3B">
      <w:pPr>
        <w:spacing w:after="150"/>
      </w:pPr>
      <w:r>
        <w:rPr>
          <w:color w:val="000000"/>
        </w:rPr>
        <w:t>Даном ступања на снагу овог правилника престају да важе Правилник о облику, садржини и начину вођења евиденције гостију у угоститељском објекту за смештај („Службени гласник РС”, број 96/09), Правилник о облику, садржини и начину вођењ</w:t>
      </w:r>
      <w:r>
        <w:rPr>
          <w:color w:val="000000"/>
        </w:rPr>
        <w:t>а евиденције гостију у домаћој радиности („Службени гласник РС”, број 96/09), Правилник о облику, садржини и начину вођења евиденције гостију у сеоском туристичком домаћинству („Службени гласник РС”, број 96/09) и Правилник о садржини и начину подношења пр</w:t>
      </w:r>
      <w:r>
        <w:rPr>
          <w:color w:val="000000"/>
        </w:rPr>
        <w:t xml:space="preserve">ијаве за некатегорисани угоститељски објекат за смештај, некатегорисани објекат за смештај наутичког туризма, некатегорисани објекат за смештај ловног туризма и о садржини и начину вођења евиденције објеката за смештај („Службени гласник РСˮ, број 90/19), </w:t>
      </w:r>
      <w:r>
        <w:rPr>
          <w:color w:val="000000"/>
        </w:rPr>
        <w:t>осим одредаба чл. 2. и 3, члана 5. ст. 2. и 4, члана 6. став 3. и члана 7. и Прилога 5, који је одштампан уз тај правилник и чини његов саставни део.</w:t>
      </w:r>
    </w:p>
    <w:p w:rsidR="00984230" w:rsidRDefault="00644C3B">
      <w:pPr>
        <w:spacing w:after="120"/>
        <w:jc w:val="center"/>
      </w:pPr>
      <w:r>
        <w:rPr>
          <w:color w:val="000000"/>
        </w:rPr>
        <w:t>Члан 20.</w:t>
      </w:r>
    </w:p>
    <w:p w:rsidR="00984230" w:rsidRDefault="00644C3B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</w:t>
      </w:r>
      <w:r>
        <w:rPr>
          <w:color w:val="000000"/>
        </w:rPr>
        <w:t>је”, а примењује се од 1. октобра 2020. године, осим одредаба члана 9. ст. 6. и 7. и члана 10. ст. 7. и 8, које се примењују од 1. септембра 2020. године.</w:t>
      </w:r>
    </w:p>
    <w:p w:rsidR="00984230" w:rsidRDefault="00644C3B">
      <w:pPr>
        <w:spacing w:after="150"/>
        <w:jc w:val="right"/>
      </w:pPr>
      <w:r>
        <w:rPr>
          <w:color w:val="000000"/>
        </w:rPr>
        <w:t>Број 110-00-44/2020-08</w:t>
      </w:r>
    </w:p>
    <w:p w:rsidR="00984230" w:rsidRDefault="00644C3B">
      <w:pPr>
        <w:spacing w:after="150"/>
        <w:jc w:val="right"/>
      </w:pPr>
      <w:r>
        <w:rPr>
          <w:color w:val="000000"/>
        </w:rPr>
        <w:t>У Београду, 15. јуна 2020. године</w:t>
      </w:r>
    </w:p>
    <w:p w:rsidR="00984230" w:rsidRDefault="00644C3B">
      <w:pPr>
        <w:spacing w:after="150"/>
        <w:jc w:val="right"/>
      </w:pPr>
      <w:r>
        <w:rPr>
          <w:color w:val="000000"/>
        </w:rPr>
        <w:t>Министар,</w:t>
      </w:r>
    </w:p>
    <w:p w:rsidR="00984230" w:rsidRDefault="00644C3B">
      <w:pPr>
        <w:spacing w:after="150"/>
        <w:jc w:val="right"/>
      </w:pPr>
      <w:r>
        <w:rPr>
          <w:b/>
          <w:color w:val="000000"/>
        </w:rPr>
        <w:t>Расим Љајић,</w:t>
      </w:r>
      <w:r>
        <w:rPr>
          <w:color w:val="000000"/>
        </w:rPr>
        <w:t xml:space="preserve"> с.р.</w:t>
      </w:r>
    </w:p>
    <w:sectPr w:rsidR="009842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30"/>
    <w:rsid w:val="00644C3B"/>
    <w:rsid w:val="0098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58F15-5ECF-400A-A5ED-A5B3C62F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K</dc:creator>
  <cp:lastModifiedBy>Danijela K</cp:lastModifiedBy>
  <cp:revision>2</cp:revision>
  <dcterms:created xsi:type="dcterms:W3CDTF">2021-07-05T08:19:00Z</dcterms:created>
  <dcterms:modified xsi:type="dcterms:W3CDTF">2021-07-05T08:19:00Z</dcterms:modified>
</cp:coreProperties>
</file>